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072FE8">
        <w:rPr>
          <w:rFonts w:ascii="Times New Roman" w:hAnsi="Times New Roman"/>
          <w:b/>
          <w:sz w:val="24"/>
          <w:szCs w:val="24"/>
        </w:rPr>
        <w:t>2:01:17:05.  Expiration of training.</w:t>
      </w:r>
      <w:r>
        <w:rPr>
          <w:rFonts w:ascii="Times New Roman" w:hAnsi="Times New Roman"/>
          <w:sz w:val="24"/>
          <w:szCs w:val="24"/>
        </w:rPr>
        <w:t xml:space="preserve"> The use of force training certificate of completion issued under § 2:01:18:01 expires on the last day of the twenty-fourth calendar month on the certificate of completion.</w:t>
      </w:r>
    </w:p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187DED" w:rsidRDefault="00187DED" w:rsidP="00764C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187DED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19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2FE8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87DED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4C19"/>
    <w:rsid w:val="0076707D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19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2015-08-13T16:46:00Z</dcterms:created>
  <dcterms:modified xsi:type="dcterms:W3CDTF">2015-08-13T16:48:00Z</dcterms:modified>
</cp:coreProperties>
</file>