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9F" w:rsidRDefault="00F43C9F" w:rsidP="000D4B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2:05:03</w:t>
        </w:r>
      </w:smartTag>
      <w:r>
        <w:rPr>
          <w:rFonts w:ascii="Times New Roman" w:hAnsi="Times New Roman"/>
          <w:b/>
          <w:sz w:val="24"/>
        </w:rPr>
        <w:t>:08.  Consent to decertification.</w:t>
      </w:r>
      <w:r>
        <w:rPr>
          <w:rFonts w:ascii="Times New Roman" w:hAnsi="Times New Roman"/>
          <w:sz w:val="24"/>
        </w:rPr>
        <w:t xml:space="preserve"> A certified 911 telecommunicator who is subject to an investigation or pending action involving allegations of misconduct may consent to decertification. A certified 911 telecommunicator who consents to decertification may, after one year, apply to the commission for reinstatement of certification.</w:t>
      </w:r>
    </w:p>
    <w:p w:rsidR="00F43C9F" w:rsidRDefault="00F43C9F" w:rsidP="000D4B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3C9F" w:rsidRDefault="00F43C9F" w:rsidP="000D4B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F43C9F" w:rsidRDefault="00F43C9F" w:rsidP="000D4B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F43C9F" w:rsidRDefault="00F43C9F" w:rsidP="000D4B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F43C9F" w:rsidRDefault="00F43C9F" w:rsidP="000D4B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3C9F" w:rsidSect="00F43C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D4B4A"/>
    <w:rsid w:val="00213F8B"/>
    <w:rsid w:val="002331DF"/>
    <w:rsid w:val="005016CD"/>
    <w:rsid w:val="00930C91"/>
    <w:rsid w:val="00A37C8E"/>
    <w:rsid w:val="00BD2CC9"/>
    <w:rsid w:val="00F04922"/>
    <w:rsid w:val="00F4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2004-05-27T20:12:00Z</dcterms:created>
  <dcterms:modified xsi:type="dcterms:W3CDTF">2004-05-27T20:12:00Z</dcterms:modified>
</cp:coreProperties>
</file>