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2:05:03:09.  Conduct unbecoming of a 911 telecommunicator.</w:t>
      </w:r>
      <w:r>
        <w:rPr>
          <w:rFonts w:ascii="Times New Roman" w:hAnsi="Times New Roman"/>
          <w:sz w:val="24"/>
        </w:rPr>
        <w:t xml:space="preserve"> For the purpose of </w:t>
      </w:r>
      <w:r>
        <w:rPr>
          <w:rFonts w:ascii="Times New Roman" w:hAnsi="Times New Roman"/>
          <w:sz w:val="24"/>
          <w:lang w:val="en-US" w:bidi="en-US" w:eastAsia="en-US"/>
        </w:rPr>
        <w:t>this chapter</w:t>
      </w:r>
      <w:r>
        <w:rPr>
          <w:rFonts w:ascii="Times New Roman" w:hAnsi="Times New Roman"/>
          <w:sz w:val="24"/>
        </w:rPr>
        <w:t>, the phrase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"</w:t>
      </w:r>
      <w:r>
        <w:rPr>
          <w:rFonts w:ascii="Times New Roman" w:hAnsi="Times New Roman"/>
          <w:sz w:val="24"/>
        </w:rPr>
        <w:t>conduct unbecoming of a 911 telecommunicator,</w:t>
      </w:r>
      <w:r>
        <w:rPr>
          <w:rFonts w:ascii="Times New Roman" w:hAnsi="Times New Roman"/>
          <w:sz w:val="24"/>
          <w:lang w:val="en-US" w:bidi="en-US" w:eastAsia="en-US"/>
        </w:rPr>
        <w:t>"</w:t>
      </w:r>
      <w:r>
        <w:rPr>
          <w:rFonts w:ascii="Times New Roman" w:hAnsi="Times New Roman"/>
          <w:sz w:val="24"/>
        </w:rPr>
        <w:t xml:space="preserve"> means </w:t>
      </w:r>
      <w:r>
        <w:rPr>
          <w:rFonts w:ascii="Times New Roman" w:hAnsi="Times New Roman"/>
          <w:sz w:val="24"/>
          <w:lang w:val="en-US" w:bidi="en-US" w:eastAsia="en-US"/>
        </w:rPr>
        <w:t>the following: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(1) Conduct contrary to professional standards that shows an unfitness to discharge duties, including an act of moral turpitude;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(2) Cond</w:t>
      </w:r>
      <w:r>
        <w:rPr>
          <w:rFonts w:ascii="Times New Roman" w:hAnsi="Times New Roman"/>
          <w:sz w:val="24"/>
          <w:lang w:val="en-US" w:bidi="en-US" w:eastAsia="en-US"/>
        </w:rPr>
        <w:t>uct which adversely affects morale or efficiency of the agency or damages public confidence;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(3) Failure to cooperate with the executive secretary or the commission regarding any investigation into the conduct of a 911 telecommunicator, unless the inves</w:t>
      </w:r>
      <w:r>
        <w:rPr>
          <w:rFonts w:ascii="Times New Roman" w:hAnsi="Times New Roman"/>
          <w:sz w:val="24"/>
          <w:lang w:val="en-US" w:bidi="en-US" w:eastAsia="en-US"/>
        </w:rPr>
        <w:t>ti</w:t>
      </w:r>
      <w:r>
        <w:rPr>
          <w:rFonts w:ascii="Times New Roman" w:hAnsi="Times New Roman"/>
          <w:sz w:val="24"/>
          <w:lang w:val="en-US" w:bidi="en-US" w:eastAsia="en-US"/>
        </w:rPr>
        <w:t xml:space="preserve">gation subjects the telecommunicator to potential criminal liability; 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(4) Failure to di</w:t>
      </w:r>
      <w:r>
        <w:rPr>
          <w:rFonts w:ascii="Times New Roman" w:hAnsi="Times New Roman"/>
          <w:sz w:val="24"/>
          <w:lang w:val="en-US" w:bidi="en-US" w:eastAsia="en-US"/>
        </w:rPr>
        <w:t>sclose to the exec</w:t>
      </w:r>
      <w:r>
        <w:rPr>
          <w:rFonts w:ascii="Times New Roman" w:hAnsi="Times New Roman"/>
          <w:sz w:val="24"/>
          <w:lang w:val="en-US" w:bidi="en-US" w:eastAsia="en-US"/>
        </w:rPr>
        <w:t>utive secretary any arrest of the 911 telecommunicator within ten days of the arrest; disclosure to the executive secretary may be accomplished by the telecommunicator's agency administrator;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(5) Use or possession of marijuana or any marijuana derivative regardless of whether such use or possession may be legal under state law or pursuant to a valid prescription; or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(6</w:t>
      </w:r>
      <w:r>
        <w:rPr>
          <w:rFonts w:ascii="Times New Roman" w:hAnsi="Times New Roman"/>
          <w:sz w:val="24"/>
          <w:lang w:val="en-US" w:bidi="en-US" w:eastAsia="en-US"/>
        </w:rPr>
        <w:t>) Use or possession of any control</w:t>
      </w:r>
      <w:r>
        <w:rPr>
          <w:rFonts w:ascii="Times New Roman" w:hAnsi="Times New Roman"/>
          <w:sz w:val="24"/>
          <w:lang w:val="en-US" w:bidi="en-US" w:eastAsia="en-US"/>
        </w:rPr>
        <w:t xml:space="preserve">led substance not obtained pursuant to a valid </w:t>
      </w:r>
      <w:r>
        <w:rPr>
          <w:rFonts w:ascii="Times New Roman" w:hAnsi="Times New Roman"/>
          <w:sz w:val="24"/>
          <w:lang w:val="en-US" w:bidi="en-US" w:eastAsia="en-US"/>
        </w:rPr>
        <w:t>pres</w:t>
      </w:r>
      <w:r>
        <w:rPr>
          <w:rFonts w:ascii="Times New Roman" w:hAnsi="Times New Roman"/>
          <w:sz w:val="24"/>
          <w:lang w:val="en-US" w:bidi="en-US" w:eastAsia="en-US"/>
        </w:rPr>
        <w:t>cription.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25 SDR 124, effective April 8, 1999</w:t>
      </w:r>
      <w:r>
        <w:rPr>
          <w:rFonts w:ascii="Times New Roman" w:hAnsi="Times New Roman"/>
          <w:sz w:val="24"/>
          <w:lang w:val="en-US" w:bidi="en-US" w:eastAsia="en-US"/>
        </w:rPr>
        <w:t>; 47 SDR 130, effective June 6, 2021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34-45-26, 34-45-29.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34-45-2</w:t>
      </w:r>
      <w:r>
        <w:rPr>
          <w:rFonts w:ascii="Times New Roman" w:hAnsi="Times New Roman"/>
          <w:sz w:val="24"/>
          <w:lang w:val="en-US" w:bidi="en-US" w:eastAsia="en-US"/>
        </w:rPr>
        <w:t>6</w:t>
      </w:r>
      <w:r>
        <w:rPr>
          <w:rFonts w:ascii="Times New Roman" w:hAnsi="Times New Roman"/>
          <w:sz w:val="24"/>
        </w:rPr>
        <w:t>, 34-45-29.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260" w:right="1440" w:top="990" w:bottom="99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alignTablesRowByRow/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2004-05-27T20:12:00Z</dcterms:created>
  <cp:lastModifiedBy>Kelly Thompson</cp:lastModifiedBy>
  <dcterms:modified xsi:type="dcterms:W3CDTF">2021-06-02T14:22:50Z</dcterms:modified>
  <cp:revision>3</cp:revision>
</cp:coreProperties>
</file>