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6:01:01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CHANGES IN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6:01:01:01</w:t>
        <w:tab/>
        <w:tab/>
        <w:t>Superseded.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6:01:01:02</w:t>
        <w:tab/>
        <w:tab/>
        <w:t>Agency action on request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6:01:01:03</w:t>
        <w:tab/>
        <w:tab/>
        <w:t>Request for decision from agency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 6:01:01:04</w:t>
        <w:tab/>
        <w:tab/>
        <w:t>Petition for declaratory ruling.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2004-06-01T19:30:00Z</dcterms:created>
  <cp:lastModifiedBy>Kelly Thompson</cp:lastModifiedBy>
  <dcterms:modified xsi:type="dcterms:W3CDTF">2023-08-02T14:11:16Z</dcterms:modified>
  <cp:revision>3</cp:revision>
  <dc:title>CHAPTER 6:01:01</dc:title>
</cp:coreProperties>
</file>