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B54" w:rsidRPr="00CB4054" w:rsidRDefault="00220B54" w:rsidP="00542D4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 w:rsidRPr="00CB4054">
        <w:tab/>
      </w:r>
      <w:r w:rsidRPr="00CB4054">
        <w:rPr>
          <w:b/>
        </w:rPr>
        <w:t>10:04:02:08.  Reduction ratio specifications.</w:t>
      </w:r>
      <w:r w:rsidRPr="00CB4054">
        <w:t xml:space="preserve"> Micrographic systems used for long-term state government records must meet the following reduction ratio specifications:</w:t>
      </w:r>
    </w:p>
    <w:p w:rsidR="00220B54" w:rsidRPr="00CB4054" w:rsidRDefault="00220B54" w:rsidP="00542D4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220B54" w:rsidRDefault="00220B54" w:rsidP="00542D4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 w:rsidRPr="00CB4054">
        <w:tab/>
        <w:t>(1)  A reduction ratio for microfilm of documents of 25 to 1 or 24 to 1 or less is required;</w:t>
      </w:r>
    </w:p>
    <w:p w:rsidR="00220B54" w:rsidRPr="00CB4054" w:rsidRDefault="00220B54" w:rsidP="00542D4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220B54" w:rsidRDefault="00220B54" w:rsidP="00542D4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 w:rsidRPr="00CB4054">
        <w:tab/>
        <w:t>(2)  A reduction ratio for microfilm of documents of greater than 25 to 1 may be used only if the micrographic system can maintain the required quality index at the higher reduction;</w:t>
      </w:r>
      <w:r>
        <w:t xml:space="preserve"> and</w:t>
      </w:r>
    </w:p>
    <w:p w:rsidR="00220B54" w:rsidRPr="00CB4054" w:rsidRDefault="00220B54" w:rsidP="00542D4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220B54" w:rsidRPr="00CB4054" w:rsidRDefault="00220B54" w:rsidP="00542D4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 w:rsidRPr="00CB4054">
        <w:tab/>
        <w:t>(3)  Computer-output microfilm must be at a reduction ratio of 48 to 1 or 24 to 1.</w:t>
      </w:r>
    </w:p>
    <w:p w:rsidR="00220B54" w:rsidRPr="00CB4054" w:rsidRDefault="00220B54" w:rsidP="00542D4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220B54" w:rsidRPr="00CB4054" w:rsidRDefault="00220B54" w:rsidP="00542D4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 w:rsidRPr="00CB4054">
        <w:tab/>
      </w:r>
      <w:r w:rsidRPr="00CB4054">
        <w:rPr>
          <w:b/>
        </w:rPr>
        <w:t>Source:</w:t>
      </w:r>
      <w:r w:rsidRPr="00CB4054">
        <w:t xml:space="preserve"> 11 SDR 91, effective January 15, 1985</w:t>
      </w:r>
      <w:r>
        <w:t>; 39 SDR 203, effective June 10, 2013</w:t>
      </w:r>
      <w:r w:rsidRPr="00CB4054">
        <w:t>.</w:t>
      </w:r>
    </w:p>
    <w:p w:rsidR="00220B54" w:rsidRPr="00CB4054" w:rsidRDefault="00220B54" w:rsidP="00542D4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 w:rsidRPr="00CB4054">
        <w:tab/>
      </w:r>
      <w:r w:rsidRPr="00CB4054">
        <w:rPr>
          <w:b/>
        </w:rPr>
        <w:t xml:space="preserve">General Authority: </w:t>
      </w:r>
      <w:r w:rsidRPr="00CB4054">
        <w:t>SDCL 1-27-16.</w:t>
      </w:r>
    </w:p>
    <w:p w:rsidR="00220B54" w:rsidRPr="00CB4054" w:rsidRDefault="00220B54" w:rsidP="00542D4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 w:rsidRPr="00CB4054">
        <w:tab/>
      </w:r>
      <w:r w:rsidRPr="00CB4054">
        <w:rPr>
          <w:b/>
        </w:rPr>
        <w:t>Law Implemented:</w:t>
      </w:r>
      <w:r w:rsidRPr="00CB4054">
        <w:t xml:space="preserve"> SDCL 1-27-12, 19-7-12.</w:t>
      </w:r>
    </w:p>
    <w:p w:rsidR="00220B54" w:rsidRPr="00CB4054" w:rsidRDefault="00220B54" w:rsidP="00542D4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sectPr w:rsidR="00220B54" w:rsidRPr="00CB4054" w:rsidSect="00086A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2D46"/>
    <w:rsid w:val="00086AE4"/>
    <w:rsid w:val="00220B54"/>
    <w:rsid w:val="00477B21"/>
    <w:rsid w:val="00542D46"/>
    <w:rsid w:val="008B09BA"/>
    <w:rsid w:val="009B13CF"/>
    <w:rsid w:val="00BD2079"/>
    <w:rsid w:val="00CB4054"/>
    <w:rsid w:val="00CE7B13"/>
    <w:rsid w:val="00E14A82"/>
    <w:rsid w:val="00E6309B"/>
    <w:rsid w:val="00FB6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104</Words>
  <Characters>595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2</cp:revision>
  <dcterms:created xsi:type="dcterms:W3CDTF">2013-06-05T17:22:00Z</dcterms:created>
  <dcterms:modified xsi:type="dcterms:W3CDTF">2013-06-13T19:11:00Z</dcterms:modified>
</cp:coreProperties>
</file>