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8CF6B3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12:02:17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CAMPING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12:02:17:01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12:02:17:01.01</w:t>
        <w:tab/>
        <w:t>Camping areas.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12:02:17:02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Camping requirements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12:02:17:03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12:02:17:04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12:02:17:05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12:02:17:06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</w:t>
      </w:r>
      <w:r>
        <w:rPr>
          <w:rFonts w:ascii="Times New Roman" w:hAnsi="Times New Roman"/>
          <w:sz w:val="24"/>
          <w:lang w:val="en-US" w:bidi="en-US" w:eastAsia="en-US"/>
        </w:rPr>
        <w:t>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12:02:17:07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12:02:17:08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</w:t>
      </w:r>
      <w:r>
        <w:rPr>
          <w:rFonts w:ascii="Times New Roman" w:hAnsi="Times New Roman"/>
          <w:sz w:val="24"/>
          <w:lang w:val="en-US" w:bidi="en-US" w:eastAsia="en-US"/>
        </w:rPr>
        <w:t>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12:02:17:09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