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32B3E6" Type="http://schemas.openxmlformats.org/officeDocument/2006/relationships/officeDocument" Target="/word/document.xml" /><Relationship Id="coreR1332B3E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12:07:12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RURAL DEVELOPMENT LOANS AND PARTICIPATIONS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12:07:12:02</w:t>
        <w:tab/>
        <w:tab/>
        <w:t>Purpose.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12:07:12:03</w:t>
        <w:tab/>
        <w:tab/>
        <w:t>Eligibility requirements for applicant.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12:07:12:04</w:t>
        <w:tab/>
        <w:tab/>
        <w:t>Eligibility requirements for lender.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12:07:12:05</w:t>
        <w:tab/>
        <w:tab/>
        <w:t>Eligibility requirements for project.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12:07:12:06</w:t>
        <w:tab/>
        <w:tab/>
        <w:t>Permissible uses of loan proceeds.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12:07:12:07</w:t>
        <w:tab/>
        <w:tab/>
        <w:t>Impermissible uses of loan proceeds.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12:07:12:08</w:t>
        <w:tab/>
        <w:tab/>
        <w:t>Equity contribution.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12:07:12:09</w:t>
        <w:tab/>
        <w:tab/>
        <w:t>Contents of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12:07:12:10</w:t>
        <w:tab/>
        <w:tab/>
        <w:t>Application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12:07:12:11</w:t>
        <w:tab/>
        <w:tab/>
        <w:t>Review committee established -- Duties.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12:07:12:12</w:t>
        <w:tab/>
        <w:tab/>
        <w:t>Review committee meetings.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12:07:12:13</w:t>
        <w:tab/>
        <w:tab/>
        <w:t>Loan decision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12:07:12:14</w:t>
        <w:tab/>
        <w:tab/>
        <w:t>Loan decision.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12:07:12:15</w:t>
        <w:tab/>
        <w:tab/>
        <w:t>Participation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12:07:12:15.01</w:t>
        <w:tab/>
        <w:t>Bridge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or</w:t>
      </w:r>
      <w:r>
        <w:rPr>
          <w:rFonts w:ascii="Times New Roman" w:hAnsi="Times New Roman"/>
          <w:sz w:val="24"/>
          <w:lang w:val="en-US" w:bidi="en-US" w:eastAsia="en-US"/>
        </w:rPr>
        <w:t xml:space="preserve"> direct</w:t>
      </w:r>
      <w:r>
        <w:rPr>
          <w:rFonts w:ascii="Times New Roman" w:hAnsi="Times New Roman"/>
          <w:sz w:val="24"/>
        </w:rPr>
        <w:t xml:space="preserve"> loan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12:07:12:16</w:t>
        <w:tab/>
        <w:tab/>
        <w:t>Loan participation amount.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12:07:12:16.01</w:t>
        <w:tab/>
        <w:t>Bridge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or</w:t>
      </w:r>
      <w:r>
        <w:rPr>
          <w:rFonts w:ascii="Times New Roman" w:hAnsi="Times New Roman"/>
          <w:sz w:val="24"/>
          <w:lang w:val="en-US" w:bidi="en-US" w:eastAsia="en-US"/>
        </w:rPr>
        <w:t xml:space="preserve"> direct</w:t>
      </w:r>
      <w:r>
        <w:rPr>
          <w:rFonts w:ascii="Times New Roman" w:hAnsi="Times New Roman"/>
          <w:sz w:val="24"/>
        </w:rPr>
        <w:t xml:space="preserve"> loan amount.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12:07:12:17</w:t>
        <w:tab/>
        <w:tab/>
        <w:t>Loan repayments and maturities.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12:07:12:18</w:t>
        <w:tab/>
        <w:tab/>
        <w:t>Interest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12:07:12:19</w:t>
        <w:tab/>
        <w:tab/>
        <w:t>Interest rate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12:07:12:20</w:t>
        <w:tab/>
        <w:tab/>
        <w:t>Subsequent loan requests.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12:07:12:21</w:t>
        <w:tab/>
        <w:tab/>
        <w:t>Lender's responsibilities for a participation loan.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12:07:12:22</w:t>
        <w:tab/>
        <w:tab/>
        <w:t>Borrower's responsibilities.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2011-09-21T22:25:00Z</dcterms:created>
  <cp:lastModifiedBy>Rhonda Purkapile</cp:lastModifiedBy>
  <dcterms:modified xsi:type="dcterms:W3CDTF">2018-09-06T19:37:34Z</dcterms:modified>
  <cp:revision>4</cp:revision>
</cp:coreProperties>
</file>