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37" w:rsidRDefault="00905037" w:rsidP="003E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12"/>
          <w:attr w:name="Minute" w:val="21"/>
        </w:smartTagPr>
        <w:r>
          <w:rPr>
            <w:rFonts w:ascii="Times New Roman" w:hAnsi="Times New Roman"/>
            <w:b/>
            <w:sz w:val="24"/>
          </w:rPr>
          <w:t>12:21:01</w:t>
        </w:r>
      </w:smartTag>
      <w:r>
        <w:rPr>
          <w:rFonts w:ascii="Times New Roman" w:hAnsi="Times New Roman"/>
          <w:b/>
          <w:sz w:val="24"/>
        </w:rPr>
        <w:t>:07.  Maximums and minimums.</w:t>
      </w:r>
      <w:r>
        <w:rPr>
          <w:rFonts w:ascii="Times New Roman" w:hAnsi="Times New Roman"/>
          <w:sz w:val="24"/>
        </w:rPr>
        <w:t xml:space="preserve"> Financing under the program may not exceed $600,000 to an individual beginning farmer participating in the program.</w:t>
      </w:r>
    </w:p>
    <w:p w:rsidR="00905037" w:rsidRDefault="00905037" w:rsidP="003E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5037" w:rsidRDefault="00905037" w:rsidP="003E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Month" w:val="1"/>
          <w:attr w:name="Day" w:val="22"/>
          <w:attr w:name="Year" w:val="1996"/>
        </w:smartTagPr>
        <w:r>
          <w:rPr>
            <w:rFonts w:ascii="Times New Roman" w:hAnsi="Times New Roman"/>
            <w:sz w:val="24"/>
          </w:rPr>
          <w:t>January 22, 1996</w:t>
        </w:r>
      </w:smartTag>
      <w:r>
        <w:rPr>
          <w:rFonts w:ascii="Times New Roman" w:hAnsi="Times New Roman"/>
          <w:sz w:val="24"/>
        </w:rPr>
        <w:t>; 35 SDR 67, effective September 30, 2008; 37 SDR 111, effective December 8, 2010.</w:t>
      </w:r>
    </w:p>
    <w:p w:rsidR="00905037" w:rsidRDefault="00905037" w:rsidP="003E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1-16E-24.</w:t>
      </w:r>
    </w:p>
    <w:p w:rsidR="00905037" w:rsidRDefault="00905037" w:rsidP="003E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1-16E-24.</w:t>
      </w:r>
    </w:p>
    <w:p w:rsidR="00905037" w:rsidRDefault="00905037" w:rsidP="003E5B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5037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2D"/>
    <w:rsid w:val="003E5B2D"/>
    <w:rsid w:val="00905037"/>
    <w:rsid w:val="00961235"/>
    <w:rsid w:val="00A7076E"/>
    <w:rsid w:val="00CB001C"/>
    <w:rsid w:val="00F6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2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2010-11-24T22:37:00Z</dcterms:created>
  <dcterms:modified xsi:type="dcterms:W3CDTF">2010-11-24T22:38:00Z</dcterms:modified>
</cp:coreProperties>
</file>