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12:36:07:02.  Method of collecting samples.</w:t>
      </w:r>
      <w:r>
        <w:rPr>
          <w:rFonts w:ascii="Times New Roman" w:hAnsi="Times New Roman"/>
          <w:sz w:val="24"/>
        </w:rPr>
        <w:t xml:space="preserve"> Plant material samples shall be acquired in a manner that is agreed upon by the farmer and the patent holder, prior to sample collection. If an agreement cannot be reached, the manner for sample acquisition shall be prescribed by the Secretary of Agriculture</w:t>
      </w:r>
      <w:r>
        <w:rPr>
          <w:rFonts w:ascii="Times New Roman" w:hAnsi="Times New Roman"/>
          <w:sz w:val="24"/>
          <w:lang w:val="en-US" w:bidi="en-US" w:eastAsia="en-US"/>
        </w:rPr>
        <w:t xml:space="preserve"> and Natural Resources</w:t>
      </w:r>
      <w:r>
        <w:rPr>
          <w:rFonts w:ascii="Times New Roman" w:hAnsi="Times New Roman"/>
          <w:sz w:val="24"/>
        </w:rPr>
        <w:t>. Duplicate samples may be requested by either party prior to the time that the sample is acquired at the expense of the requesting party.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29 SDR 43, effective October 6, 2002</w:t>
      </w:r>
      <w:r>
        <w:rPr>
          <w:rFonts w:ascii="Times New Roman" w:hAnsi="Times New Roman"/>
          <w:sz w:val="24"/>
          <w:lang w:val="en-US" w:bidi="en-US" w:eastAsia="en-US"/>
        </w:rPr>
        <w:t>; SL 2021, ch 1, §§ 8, 19</w:t>
      </w:r>
      <w:r>
        <w:rPr>
          <w:rFonts w:ascii="Times New Roman" w:hAnsi="Times New Roman"/>
          <w:sz w:val="24"/>
          <w:lang w:val="en-US" w:bidi="en-US" w:eastAsia="en-US"/>
        </w:rPr>
        <w:t>, effective April 19, 2021</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38-1-49.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38-1-49.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alignTablesRowByRow/>
    <w:splitPgBreakAndParaMark/>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lrpr13879</dc:creator>
  <dcterms:created xsi:type="dcterms:W3CDTF">2004-06-03T21:56:00Z</dcterms:created>
  <cp:lastModifiedBy>Rhonda Purkapile</cp:lastModifiedBy>
  <dcterms:modified xsi:type="dcterms:W3CDTF">2021-03-17T20:34:01Z</dcterms:modified>
  <cp:revision>3</cp:revision>
</cp:coreProperties>
</file>