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01" w:rsidRDefault="00804B01" w:rsidP="005F5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12:62:11:05.  Action of secretary in cases referred by board.</w:t>
      </w:r>
      <w:r>
        <w:rPr>
          <w:rFonts w:ascii="Times New Roman" w:hAnsi="Times New Roman"/>
          <w:sz w:val="24"/>
        </w:rPr>
        <w:t xml:space="preserve"> The secretary shall review board requests for assistance with noncompliance cases and may accept or reject them. The decision to accept or reject shall be based on the following criteria:</w:t>
      </w:r>
    </w:p>
    <w:p w:rsidR="00804B01" w:rsidRDefault="00804B01" w:rsidP="005F5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4B01" w:rsidRDefault="00804B01" w:rsidP="005F5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Control efforts of the landowner or operator;</w:t>
      </w:r>
    </w:p>
    <w:p w:rsidR="00804B01" w:rsidRDefault="00804B01" w:rsidP="005F5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Control and enforcement efforts on adjoining land;</w:t>
      </w:r>
    </w:p>
    <w:p w:rsidR="00804B01" w:rsidRDefault="00804B01" w:rsidP="005F5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Local board efforts and results;</w:t>
      </w:r>
    </w:p>
    <w:p w:rsidR="00804B01" w:rsidRDefault="00804B01" w:rsidP="005F5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An evaluation of the menace to neighboring lands of the infestation; and</w:t>
      </w:r>
    </w:p>
    <w:p w:rsidR="00804B01" w:rsidRDefault="00804B01" w:rsidP="005F5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Board publication of a legal notice of the noxious weeds, declared pests, and commission approved locally noxious weeds and locally declared pests before April 1 of each year or at least 30 days before the filing of a request for assistance.</w:t>
      </w:r>
    </w:p>
    <w:p w:rsidR="00804B01" w:rsidRDefault="00804B01" w:rsidP="005F5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4B01" w:rsidRDefault="00804B01" w:rsidP="005F5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All requests for assistance shall be made on a form approved by the commission. Once accepted, a case will remain under departmental jurisdiction until released by the department.</w:t>
      </w:r>
    </w:p>
    <w:p w:rsidR="00804B01" w:rsidRDefault="00804B01" w:rsidP="005F5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4B01" w:rsidRDefault="00804B01" w:rsidP="005F5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10 SDR 83, effective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 xml:space="preserve">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804B01" w:rsidRDefault="00804B01" w:rsidP="005F5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38-22-7, 38-22-11.</w:t>
      </w:r>
    </w:p>
    <w:p w:rsidR="00804B01" w:rsidRDefault="00804B01" w:rsidP="005F5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38-22-16, 38-22-16.1, 38-22-32.</w:t>
      </w:r>
    </w:p>
    <w:p w:rsidR="00804B01" w:rsidRDefault="00804B01" w:rsidP="005F51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04B01" w:rsidSect="00804B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5F5118"/>
    <w:rsid w:val="006F473A"/>
    <w:rsid w:val="00706298"/>
    <w:rsid w:val="00756965"/>
    <w:rsid w:val="00790339"/>
    <w:rsid w:val="007B3147"/>
    <w:rsid w:val="00804B01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1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165</Words>
  <Characters>941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2004-06-04T19:46:00Z</dcterms:created>
  <dcterms:modified xsi:type="dcterms:W3CDTF">2004-06-04T19:46:00Z</dcterms:modified>
</cp:coreProperties>
</file>