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7" w:rsidRDefault="003F3CC7" w:rsidP="00013F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12:68:06:03.  Importation of animals without certificate.</w:t>
      </w:r>
      <w:r>
        <w:t xml:space="preserve"> Repealed.</w:t>
      </w:r>
    </w:p>
    <w:p w:rsidR="003F3CC7" w:rsidRDefault="003F3CC7" w:rsidP="00013F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3CC7" w:rsidRDefault="003F3CC7" w:rsidP="00013F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12 SDR 128, 12 SDR 154,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t>July 1, 1986</w:t>
        </w:r>
      </w:smartTag>
      <w:r>
        <w:t>; 18 SDR 55, effective September 23, 1991; repealed, 39 SDR 32, effective September 3, 2012.</w:t>
      </w:r>
    </w:p>
    <w:p w:rsidR="003F3CC7" w:rsidRDefault="003F3CC7" w:rsidP="00013F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F3CC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F96"/>
    <w:rsid w:val="00013F96"/>
    <w:rsid w:val="00086AE4"/>
    <w:rsid w:val="003F3CC7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2012-08-23T21:10:00Z</dcterms:created>
  <dcterms:modified xsi:type="dcterms:W3CDTF">2012-08-23T21:11:00Z</dcterms:modified>
</cp:coreProperties>
</file>