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12:68:06:10.  Swine for immediate slaughter.</w:t>
      </w:r>
      <w:r>
        <w:rPr>
          <w:rFonts w:ascii="Times New Roman" w:hAnsi="Times New Roman"/>
          <w:sz w:val="24"/>
        </w:rPr>
        <w:t xml:space="preserve"> All swine imported or brought into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for the purpose of immediate slaughter must be consigned to state or federally inspected slaughter houses.</w:t>
      </w:r>
    </w:p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18 SDR 55, effective </w:t>
      </w:r>
      <w:smartTag w:uri="urn:schemas-microsoft-com:office:smarttags" w:element="date">
        <w:smartTagPr>
          <w:attr w:name="Year" w:val="1991"/>
          <w:attr w:name="Day" w:val="23"/>
          <w:attr w:name="Month" w:val="9"/>
        </w:smartTagPr>
        <w:r>
          <w:rPr>
            <w:rFonts w:ascii="Times New Roman" w:hAnsi="Times New Roman"/>
            <w:sz w:val="24"/>
          </w:rPr>
          <w:t>September 23, 1991</w:t>
        </w:r>
      </w:smartTag>
      <w:r>
        <w:rPr>
          <w:rFonts w:ascii="Times New Roman" w:hAnsi="Times New Roman"/>
          <w:sz w:val="24"/>
        </w:rPr>
        <w:t>.</w:t>
      </w:r>
    </w:p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40-3-14.</w:t>
      </w:r>
    </w:p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40-3-9, 40-14-2.</w:t>
      </w:r>
    </w:p>
    <w:p w:rsidR="00751A64" w:rsidRDefault="00751A64" w:rsidP="009625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1A64" w:rsidSect="0075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1A64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625C7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C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2004-06-04T20:28:00Z</dcterms:created>
  <dcterms:modified xsi:type="dcterms:W3CDTF">2004-06-04T20:29:00Z</dcterms:modified>
</cp:coreProperties>
</file>