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591EF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20:01:10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MOTOR VEHICLE FUEL LABELING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20:01:10:01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20:01:10:02</w:t>
        <w:tab/>
        <w:tab/>
        <w:t>Supplier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20:01:10:03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20:01:10:04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20:01:10:05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20:01:10:06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