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b/>
            <w:sz w:val="24"/>
          </w:rPr>
          <w:t>03:05</w:t>
        </w:r>
      </w:smartTag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ANSWERS AND HEARINGS</w:t>
      </w: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Scheduling charge for hearing.</w:t>
      </w: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20:03:05:01.01</w:t>
      </w:r>
      <w:r>
        <w:rPr>
          <w:rFonts w:ascii="Times New Roman" w:hAnsi="Times New Roman"/>
          <w:sz w:val="24"/>
        </w:rPr>
        <w:tab/>
        <w:t>Parties' right to discovery.</w:t>
      </w: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20:03:05:01.02</w:t>
      </w:r>
      <w:r>
        <w:rPr>
          <w:rFonts w:ascii="Times New Roman" w:hAnsi="Times New Roman"/>
          <w:sz w:val="24"/>
        </w:rPr>
        <w:tab/>
        <w:t>Investigating official's report.</w:t>
      </w: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answer -- Construed effect of omissions.</w:t>
      </w: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20:03:05:02.01</w:t>
      </w:r>
      <w:r>
        <w:rPr>
          <w:rFonts w:ascii="Times New Roman" w:hAnsi="Times New Roman"/>
          <w:sz w:val="24"/>
        </w:rPr>
        <w:tab/>
        <w:t>Further pleadings by the parties and admissions.</w:t>
      </w: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 of answer.</w:t>
      </w: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answer charge at hearing.</w:t>
      </w: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Amendment of charge or answer after hearing scheduled.</w:t>
      </w: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Consolidated hearing.</w:t>
      </w: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20:03:05:07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Conduct of hearings.</w:t>
      </w: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20:03:05:08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Settlement prior to recommended order and decision.</w:t>
      </w: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20:03:05:09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Representation at hearings.</w:t>
      </w: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7B10" w:rsidRDefault="00897B10" w:rsidP="00711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97B10" w:rsidSect="00897B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3F3E33"/>
    <w:rsid w:val="005016CD"/>
    <w:rsid w:val="006136E5"/>
    <w:rsid w:val="00667DF8"/>
    <w:rsid w:val="00711AE5"/>
    <w:rsid w:val="00897B10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E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20:03:05</dc:title>
  <dc:subject/>
  <dc:creator>lrpr13879</dc:creator>
  <cp:keywords/>
  <dc:description/>
  <cp:lastModifiedBy>lrpr13879</cp:lastModifiedBy>
  <cp:revision>1</cp:revision>
  <dcterms:created xsi:type="dcterms:W3CDTF">2004-06-07T17:17:00Z</dcterms:created>
  <dcterms:modified xsi:type="dcterms:W3CDTF">2004-06-07T17:18:00Z</dcterms:modified>
</cp:coreProperties>
</file>