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1"/>
          <w:attr w:name="Hour" w:val="16"/>
        </w:smartTagPr>
        <w:r>
          <w:rPr>
            <w:rFonts w:ascii="Times New Roman" w:hAnsi="Times New Roman"/>
            <w:b/>
            <w:sz w:val="24"/>
          </w:rPr>
          <w:t>04:21</w:t>
        </w:r>
      </w:smartTag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OWNERS, TRAINERS, AND GROOMS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 and trainers subject to rules.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20:04:21:01.01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Ownership.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 and trainers responsible for visitors.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Owner's, trainer's, or licensee's penalty for soliciting bets.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Trainer or jockey working without a license -- Emergencies -- Suspensions.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Purse money to be paid to registered owners.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Deductions from winnings prohibited -- Exception.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Cleaning the stalls.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of colors.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Trainer responsible for condition of horse.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Duty of owner, trainer, and groom to protect horse.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furnished by corporations.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Liabilities of persons listed in the corporation.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the suspension of a person listed in the corporation.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holding beneficial interest.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requirements for corporations.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requirements -- Penalties for failure to file.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requirement for partnerships.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Partnership to have authorized agent.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in partnership papers.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Signing of partnership papers.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authority to sign.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a part owner's share.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Alteration of a recorded partnership.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Liability of a partnership.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Power of attorney filed with application.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requirement for changes.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Expiration of license.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Owner's revocation.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requirement -- Content.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 and trainers prohibited from employing jockeys to prevent their riding.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Acceptance of bribes by owners and trainers prohibited.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 required to move a horse.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 required to change a trainer.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of sickness.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Penalty for owner's failure to pay jockey fee.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requirement for stable personnel.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 on number of lessees of an owner.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Lessee licensed as owner not considered an owner.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requirement for trainers.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20:04:21:48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Powers of a trainer pending action on a license.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Substitute trainer required.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20:04:21:51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Extent of a trainer's power to represent an owner.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Authority implied if trainer absent.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20:04:21:54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Trainer to attend and supervise his horse.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requirement for a trainer's charges.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20:04:21:56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20:04:21:57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20:04:21:58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horse owned by disqualified person prohibited.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20:04:21:59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20:04:21:60 to 20:04:21:62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20:04:21:63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requirement of all ownerships in a horse.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20:04:21:64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20:04:21:65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 to register South Dakota-bred horse.</w:t>
      </w: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</w:p>
    <w:p w:rsidR="008702EA" w:rsidRDefault="008702EA" w:rsidP="00592A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02EA" w:rsidSect="008702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3F4762"/>
    <w:rsid w:val="005016CD"/>
    <w:rsid w:val="00577969"/>
    <w:rsid w:val="00592AB6"/>
    <w:rsid w:val="006136E5"/>
    <w:rsid w:val="00667DF8"/>
    <w:rsid w:val="008702EA"/>
    <w:rsid w:val="008B4366"/>
    <w:rsid w:val="00912D30"/>
    <w:rsid w:val="00930C91"/>
    <w:rsid w:val="00A37C8E"/>
    <w:rsid w:val="00BD2CC9"/>
    <w:rsid w:val="00C6577A"/>
    <w:rsid w:val="00CD2ED0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502</Words>
  <Characters>2867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20:04:21</dc:title>
  <dc:subject/>
  <dc:creator>lrpr13879</dc:creator>
  <cp:keywords/>
  <dc:description/>
  <cp:lastModifiedBy>lrpr14533</cp:lastModifiedBy>
  <cp:revision>4</cp:revision>
  <dcterms:created xsi:type="dcterms:W3CDTF">2004-06-14T17:15:00Z</dcterms:created>
  <dcterms:modified xsi:type="dcterms:W3CDTF">2009-12-31T22:30:00Z</dcterms:modified>
</cp:coreProperties>
</file>