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EE" w:rsidRDefault="00F261EE" w:rsidP="00EC6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:56.  Penalty for falsifying records.</w:t>
      </w:r>
      <w:r>
        <w:rPr>
          <w:rFonts w:ascii="Times New Roman" w:hAnsi="Times New Roman"/>
          <w:sz w:val="24"/>
        </w:rPr>
        <w:t xml:space="preserve"> An agent who falsifies his record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suspended by the stewards and his case referred to the commission.</w:t>
      </w:r>
    </w:p>
    <w:p w:rsidR="00F261EE" w:rsidRDefault="00F261EE" w:rsidP="00EC6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61EE" w:rsidRDefault="00F261EE" w:rsidP="00EC6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20:04:06:96,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F261EE" w:rsidRDefault="00F261EE" w:rsidP="00EC6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F261EE" w:rsidRDefault="00F261EE" w:rsidP="00EC6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F261EE" w:rsidRDefault="00F261EE" w:rsidP="00EC6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261EE" w:rsidSect="00F261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EC6B05"/>
    <w:rsid w:val="00F04922"/>
    <w:rsid w:val="00F261EE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0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2004-06-14T19:40:00Z</dcterms:created>
  <dcterms:modified xsi:type="dcterms:W3CDTF">2004-06-14T19:41:00Z</dcterms:modified>
</cp:coreProperties>
</file>