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3"/>
          <w:attr w:name="Hour" w:val="16"/>
        </w:smartTagPr>
        <w:r>
          <w:rPr>
            <w:rFonts w:ascii="Times New Roman" w:hAnsi="Times New Roman"/>
            <w:b/>
            <w:sz w:val="24"/>
          </w:rPr>
          <w:t>04:23</w:t>
        </w:r>
      </w:smartTag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WEIGHTS AND EQUIPMENT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Bridle and whip weight and length.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certain shoes prohibited -- Exception.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20:04:23:02.01</w:t>
      </w:r>
      <w:r>
        <w:rPr>
          <w:rFonts w:ascii="Times New Roman" w:hAnsi="Times New Roman"/>
          <w:sz w:val="24"/>
        </w:rPr>
        <w:tab/>
        <w:t>Trainers to see that horses are shod.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electrical or mechanical devices other than whip prohibited.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Penalties and allowances not cumulative.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Penalties obligatory -- Allowances optional.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 allowances for losing races.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 disqualification for failure to claim a weight through oversight.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penalties and allowances.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 penalty for a disqualification from a placement.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Liability for penalties in disputed race.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Weight scale for weight races.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Racing secretary may write races above or below scale.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Allowances.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weights.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Equipment changes.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Permission required to change use of a tongue tie.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whip or blinkers.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20:04:23:21.01</w:t>
      </w:r>
      <w:r>
        <w:rPr>
          <w:rFonts w:ascii="Times New Roman" w:hAnsi="Times New Roman"/>
          <w:sz w:val="24"/>
        </w:rPr>
        <w:tab/>
        <w:t>Whip to be used for safety, correction, and encouragement only.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20:04:23:21.02</w:t>
      </w:r>
      <w:r>
        <w:rPr>
          <w:rFonts w:ascii="Times New Roman" w:hAnsi="Times New Roman"/>
          <w:sz w:val="24"/>
        </w:rPr>
        <w:tab/>
        <w:t>Prohibited use of the whip.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Change in the use of blinkers.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20:04:23:23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Numbers required.</w:t>
      </w: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4606" w:rsidRDefault="00864606" w:rsidP="00B80D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4606" w:rsidSect="00864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05CD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46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0D34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3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20:04:23</dc:title>
  <dc:subject/>
  <dc:creator>lrpr14533</dc:creator>
  <cp:keywords/>
  <dc:description/>
  <cp:lastModifiedBy>lrpr14533</cp:lastModifiedBy>
  <cp:revision>1</cp:revision>
  <dcterms:created xsi:type="dcterms:W3CDTF">2009-01-29T20:00:00Z</dcterms:created>
  <dcterms:modified xsi:type="dcterms:W3CDTF">2009-01-29T20:00:00Z</dcterms:modified>
</cp:coreProperties>
</file>