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20:06:10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ADVERTISEMENTS AND SOLICITATIONS OF HEALTH AND LIFE INSURANCE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Section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20:06:10:01</w:t>
      </w:r>
      <w:r>
        <w:tab/>
      </w:r>
      <w:r>
        <w:tab/>
        <w:t>Definitions.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20:06:10:02</w:t>
      </w:r>
      <w:r>
        <w:tab/>
      </w:r>
      <w:r>
        <w:tab/>
        <w:t>Advertisements and solicitations subject to regulations.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20:06:10:02.01</w:t>
      </w:r>
      <w:r>
        <w:tab/>
        <w:t>General requirements.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20:06:10:03</w:t>
      </w:r>
      <w:r>
        <w:tab/>
      </w:r>
      <w:r>
        <w:tab/>
        <w:t>Method of disclosure of required information.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20:06:10:04</w:t>
      </w:r>
      <w:r>
        <w:tab/>
      </w:r>
      <w:r>
        <w:tab/>
        <w:t>Form and content of health and life insurance advertisements and solicitations.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20:06:10:04.01</w:t>
      </w:r>
      <w:r>
        <w:tab/>
        <w:t>Form and content of life insurance advertisements and solicitations.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20:06:10:05</w:t>
      </w:r>
      <w:r>
        <w:tab/>
      </w:r>
      <w:r>
        <w:tab/>
        <w:t>Advertisements or solicitations of benefits payable, losses covered, or premiums payable.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20:06:10:05.01</w:t>
      </w:r>
      <w:r>
        <w:tab/>
        <w:t>Health insurance advertisements or solicitations of benefits payable, losses covered, or premiums payable.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20:06:10:06</w:t>
      </w:r>
      <w:r>
        <w:tab/>
      </w:r>
      <w:r>
        <w:tab/>
        <w:t>Exceptions, reductions, and limitations.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20:06:10:07</w:t>
      </w:r>
      <w:r>
        <w:tab/>
      </w:r>
      <w:r>
        <w:tab/>
        <w:t>Preexisting conditions in health insurance policies.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20:06:10:08</w:t>
      </w:r>
      <w:r>
        <w:tab/>
      </w:r>
      <w:r>
        <w:tab/>
        <w:t>Necessity for disclosing policy provisions relating to renewability, cancelability, and termination.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20:06:10:08.01</w:t>
      </w:r>
      <w:r>
        <w:tab/>
        <w:t>Health insurance advertisement or solicitation rate disclosures.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20:06:10:08.02</w:t>
      </w:r>
      <w:r>
        <w:tab/>
        <w:t>Health insurance advertisement or solicitation disclosure statements.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20:06:10:08.03</w:t>
      </w:r>
      <w:r>
        <w:tab/>
        <w:t>Short term major medical advertising disclosure.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20:06:10:09</w:t>
      </w:r>
      <w:r>
        <w:tab/>
      </w:r>
      <w:r>
        <w:tab/>
        <w:t>Testimonials or endorsements by third parties.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20:06:10:10</w:t>
      </w:r>
      <w:r>
        <w:tab/>
      </w:r>
      <w:r>
        <w:tab/>
        <w:t>Use of statistics.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20:06:10:11</w:t>
      </w:r>
      <w:r>
        <w:tab/>
      </w:r>
      <w:r>
        <w:tab/>
        <w:t>Identification of plan or number of policies.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20:06:10:12</w:t>
      </w:r>
      <w:r>
        <w:tab/>
      </w:r>
      <w:r>
        <w:tab/>
        <w:t>Disparaging comparisons and statements.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20:06:10:13</w:t>
      </w:r>
      <w:r>
        <w:tab/>
      </w:r>
      <w:r>
        <w:tab/>
        <w:t>Jurisdictional licensing and status of insurer.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20:06:10:14</w:t>
      </w:r>
      <w:r>
        <w:tab/>
      </w:r>
      <w:r>
        <w:tab/>
        <w:t>Identity of insurer and agent.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20:06:10:15</w:t>
      </w:r>
      <w:r>
        <w:tab/>
      </w:r>
      <w:r>
        <w:tab/>
        <w:t>Group or quasi-group implications.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20:06:10:16</w:t>
      </w:r>
      <w:r>
        <w:tab/>
      </w:r>
      <w:r>
        <w:tab/>
        <w:t>Introductory, initial, or special offers.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20:06:10:17</w:t>
      </w:r>
      <w:r>
        <w:tab/>
      </w:r>
      <w:r>
        <w:tab/>
        <w:t>Statements about an insurer.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20:06:10:18</w:t>
      </w:r>
      <w:r>
        <w:tab/>
      </w:r>
      <w:r>
        <w:tab/>
        <w:t>Repealed.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20:06:10:19</w:t>
      </w:r>
      <w:r>
        <w:tab/>
      </w:r>
      <w:r>
        <w:tab/>
        <w:t>Repealed.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20:06:10:20</w:t>
      </w:r>
      <w:r>
        <w:tab/>
      </w:r>
      <w:r>
        <w:tab/>
        <w:t>Penalty.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20:06:10:21</w:t>
      </w:r>
      <w:r>
        <w:tab/>
      </w:r>
      <w:r>
        <w:tab/>
        <w:t>Disclosure requirements.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20:06:10:22</w:t>
      </w:r>
      <w:r>
        <w:tab/>
      </w:r>
      <w:r>
        <w:tab/>
        <w:t>Equivalent level annual dividend of a life insurance policy.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944" w:hanging="1944"/>
      </w:pPr>
      <w:r>
        <w:t>20:06:10:23</w:t>
      </w:r>
      <w:r>
        <w:tab/>
      </w:r>
      <w:r>
        <w:tab/>
        <w:t>Equivalent level death benefit of a life insurance policy.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20:06:10:24</w:t>
      </w:r>
      <w:r>
        <w:tab/>
      </w:r>
      <w:r>
        <w:tab/>
        <w:t>Life insurance surrender cost index.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20:06:10:25</w:t>
      </w:r>
      <w:r>
        <w:tab/>
      </w:r>
      <w:r>
        <w:tab/>
        <w:t>Life insurance net payment cost index.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20:06:10:26</w:t>
      </w:r>
      <w:r>
        <w:tab/>
      </w:r>
      <w:r>
        <w:tab/>
        <w:t>Life insurance policy summary.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20:06:10:27</w:t>
      </w:r>
      <w:r>
        <w:tab/>
      </w:r>
      <w:r>
        <w:tab/>
        <w:t>Life insurance policy summary requirements.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20:06:10:28</w:t>
      </w:r>
      <w:r>
        <w:tab/>
      </w:r>
      <w:r>
        <w:tab/>
        <w:t>Failure to comply.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20:06:10:29</w:t>
      </w:r>
      <w:r>
        <w:tab/>
      </w:r>
      <w:r>
        <w:tab/>
        <w:t>Effective date.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20:06:10:30</w:t>
      </w:r>
      <w:r>
        <w:tab/>
      </w:r>
      <w:r>
        <w:tab/>
        <w:t>Life insurance buyer's guide.</w:t>
      </w: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A2BDE" w:rsidRDefault="003A2BDE" w:rsidP="00376E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A2BD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AA"/>
    <w:rsid w:val="000003FE"/>
    <w:rsid w:val="00000F30"/>
    <w:rsid w:val="00002392"/>
    <w:rsid w:val="00003884"/>
    <w:rsid w:val="00003BA6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6EAA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2BDE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A42"/>
    <w:rsid w:val="00406C01"/>
    <w:rsid w:val="004102E5"/>
    <w:rsid w:val="00410DE3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55FF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2B05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1D89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322</Words>
  <Characters>1840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2014-10-20T22:29:00Z</dcterms:created>
  <dcterms:modified xsi:type="dcterms:W3CDTF">2014-10-20T22:30:00Z</dcterms:modified>
</cp:coreProperties>
</file>