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E6" w:rsidRDefault="00EE24E6" w:rsidP="00A01F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:31.03.  Right of return.</w:t>
      </w:r>
      <w:r>
        <w:rPr>
          <w:rFonts w:ascii="Times New Roman" w:hAnsi="Times New Roman"/>
          <w:sz w:val="24"/>
        </w:rPr>
        <w:t xml:space="preserve"> Medicare supplement policies and certificates shall have a notice prominently printed on the first page of the policy or certificate, or attached thereto, stating in substance that the policyholder or certificateholder has the right to return the policy or certificate within 30 days after its delivery and to have the premium refunded if, after examination of the policy or certificate, the insured person is not satisfied for any reason.</w:t>
      </w:r>
    </w:p>
    <w:p w:rsidR="00EE24E6" w:rsidRDefault="00EE24E6" w:rsidP="00A01F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24E6" w:rsidRDefault="00EE24E6" w:rsidP="00A01F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w:t>
      </w:r>
    </w:p>
    <w:p w:rsidR="00EE24E6" w:rsidRDefault="00EE24E6" w:rsidP="00A01F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EE24E6" w:rsidRDefault="00EE24E6" w:rsidP="00A01F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EE24E6" w:rsidRDefault="00EE24E6" w:rsidP="00A01F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E24E6" w:rsidSect="00EE24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1F27"/>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EE24E6"/>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2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88</Words>
  <Characters>503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2004-06-08T20:45:00Z</dcterms:created>
  <dcterms:modified xsi:type="dcterms:W3CDTF">2004-06-08T20:45:00Z</dcterms:modified>
</cp:coreProperties>
</file>