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:78.  Medicare Advantage plan.</w:t>
      </w:r>
      <w:r>
        <w:rPr>
          <w:rFonts w:ascii="Times New Roman" w:hAnsi="Times New Roman"/>
          <w:sz w:val="24"/>
        </w:rPr>
        <w:t xml:space="preserve"> For purposes of this chapter, Medicare Advantage plan means a plan of coverage for health benefits under Medicare Part C as defined in 42 U.S.C. 1395w-28(b)(1), as in effect on January 1, 2004, and includes:</w:t>
      </w: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Coordinated care plans which provide health care services, including health maintenance organization plans, with or without a point-of-service option, plans offered by provider-sponsored organizations, and preferred provider organization plans;</w:t>
      </w: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Medicare medical savings account plans coupled with a contribution into a Medicare Advantage medical savings account; and</w:t>
      </w: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Medicare Advantage private fee-for-service plans.</w:t>
      </w: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44, effective </w:t>
      </w:r>
      <w:smartTag w:uri="urn:schemas-microsoft-com:office:smarttags" w:element="date">
        <w:smartTagPr>
          <w:attr w:name="Year" w:val="1998"/>
          <w:attr w:name="Day" w:val="30"/>
          <w:attr w:name="Month" w:val="9"/>
        </w:smartTagPr>
        <w:r>
          <w:rPr>
            <w:rFonts w:ascii="Times New Roman" w:hAnsi="Times New Roman"/>
            <w:sz w:val="24"/>
          </w:rPr>
          <w:t>September 30, 1998</w:t>
        </w:r>
      </w:smartTag>
      <w:r>
        <w:rPr>
          <w:rFonts w:ascii="Times New Roman" w:hAnsi="Times New Roman"/>
          <w:sz w:val="24"/>
        </w:rPr>
        <w:t xml:space="preserve">; 26 SDR 26, effective </w:t>
      </w:r>
      <w:smartTag w:uri="urn:schemas-microsoft-com:office:smarttags" w:element="date">
        <w:smartTagPr>
          <w:attr w:name="Year" w:val="1999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1999</w:t>
        </w:r>
      </w:smartTag>
      <w:r>
        <w:rPr>
          <w:rFonts w:ascii="Times New Roman" w:hAnsi="Times New Roman"/>
          <w:sz w:val="24"/>
        </w:rPr>
        <w:t xml:space="preserve">; 31 SDR 214, effective </w:t>
      </w:r>
      <w:smartTag w:uri="urn:schemas-microsoft-com:office:smarttags" w:element="date">
        <w:smartTagPr>
          <w:attr w:name="Year" w:val="2005"/>
          <w:attr w:name="Day" w:val="6"/>
          <w:attr w:name="Month" w:val="7"/>
        </w:smartTagPr>
        <w:r>
          <w:rPr>
            <w:rFonts w:ascii="Times New Roman" w:hAnsi="Times New Roman"/>
            <w:sz w:val="24"/>
          </w:rPr>
          <w:t>July 6, 2005</w:t>
        </w:r>
      </w:smartTag>
      <w:r>
        <w:rPr>
          <w:rFonts w:ascii="Times New Roman" w:hAnsi="Times New Roman"/>
          <w:sz w:val="24"/>
        </w:rPr>
        <w:t>.</w:t>
      </w: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58-17A-2(9).</w:t>
      </w: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58-17A-2(9).</w:t>
      </w:r>
    </w:p>
    <w:p w:rsidR="00104B15" w:rsidRDefault="00104B15" w:rsidP="00E21E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04B15" w:rsidSect="00104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F78"/>
    <w:rsid w:val="00104B15"/>
    <w:rsid w:val="00114090"/>
    <w:rsid w:val="001930B6"/>
    <w:rsid w:val="00195E31"/>
    <w:rsid w:val="001B7C4D"/>
    <w:rsid w:val="001C1AE6"/>
    <w:rsid w:val="001D3F0A"/>
    <w:rsid w:val="001F7C12"/>
    <w:rsid w:val="00214802"/>
    <w:rsid w:val="002168E8"/>
    <w:rsid w:val="00243FBC"/>
    <w:rsid w:val="002469B0"/>
    <w:rsid w:val="002536A0"/>
    <w:rsid w:val="00257B8D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70071"/>
    <w:rsid w:val="00375B96"/>
    <w:rsid w:val="00395CCF"/>
    <w:rsid w:val="00396D12"/>
    <w:rsid w:val="003C1399"/>
    <w:rsid w:val="003C788A"/>
    <w:rsid w:val="003F1B64"/>
    <w:rsid w:val="003F3D85"/>
    <w:rsid w:val="00443059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E5F82"/>
    <w:rsid w:val="005F5102"/>
    <w:rsid w:val="0060340B"/>
    <w:rsid w:val="00603B83"/>
    <w:rsid w:val="006231DB"/>
    <w:rsid w:val="006448A3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A5073"/>
    <w:rsid w:val="008E00A4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41AD3"/>
    <w:rsid w:val="00A9458C"/>
    <w:rsid w:val="00AB4956"/>
    <w:rsid w:val="00AC3F9E"/>
    <w:rsid w:val="00AD3C6E"/>
    <w:rsid w:val="00AD4E84"/>
    <w:rsid w:val="00AE02C7"/>
    <w:rsid w:val="00AF5B13"/>
    <w:rsid w:val="00B26E04"/>
    <w:rsid w:val="00B464EA"/>
    <w:rsid w:val="00B5025E"/>
    <w:rsid w:val="00B83900"/>
    <w:rsid w:val="00BA2D56"/>
    <w:rsid w:val="00BB6B68"/>
    <w:rsid w:val="00BD7CAE"/>
    <w:rsid w:val="00BF3B10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21E9C"/>
    <w:rsid w:val="00E470B1"/>
    <w:rsid w:val="00E52A02"/>
    <w:rsid w:val="00E754FD"/>
    <w:rsid w:val="00E7699A"/>
    <w:rsid w:val="00EC2565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2005-07-08T21:10:00Z</dcterms:created>
  <dcterms:modified xsi:type="dcterms:W3CDTF">2005-07-08T21:11:00Z</dcterms:modified>
</cp:coreProperties>
</file>