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9C0" w:rsidRDefault="005479C0" w:rsidP="00BF3915"/>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DEPARTMENT OF LABOR AND REGULATION</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DIVISION OF INSURANCE</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CLAIMS DENIAL REPORTING FORM FOR</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LONG-TERM CARE INSURANCE POLICIES</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Chapter 20:</w:t>
      </w:r>
      <w:smartTag w:uri="urn:schemas-microsoft-com:office:smarttags" w:element="time">
        <w:smartTagPr>
          <w:attr w:name="Hour" w:val="18"/>
          <w:attr w:name="Minute" w:val="21"/>
        </w:smartTagPr>
        <w:r>
          <w:t>06:21</w:t>
        </w:r>
      </w:smartTag>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APPENDIX H</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t xml:space="preserve">SEE: § </w:t>
      </w:r>
      <w:smartTag w:uri="urn:schemas-microsoft-com:office:smarttags" w:element="time">
        <w:smartTagPr>
          <w:attr w:name="Hour" w:val="20"/>
          <w:attr w:name="Minute" w:val="6"/>
        </w:smartTagPr>
        <w:r>
          <w:t>20:06:21:52</w:t>
        </w:r>
      </w:smartTag>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tab/>
      </w:r>
      <w:r>
        <w:rPr>
          <w:b/>
        </w:rPr>
        <w:t>Source:</w:t>
      </w:r>
      <w:r>
        <w:t xml:space="preserve"> 28 SDR 157, effective May 19, 2002; 36 SDR 209, effective July 1, 2010.</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Pr>
          <w:b/>
        </w:rPr>
        <w:br w:type="page"/>
        <w:t>Claims Denial Reporting Form</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Pr>
          <w:b/>
        </w:rPr>
        <w:t>Long-Term Care Insurance</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rPr>
          <w:b/>
        </w:rPr>
      </w:pPr>
      <w:r>
        <w:rPr>
          <w:b/>
        </w:rPr>
        <w:t>For the State of ____________________</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center"/>
      </w:pPr>
      <w:r>
        <w:rPr>
          <w:b/>
        </w:rPr>
        <w:t>For the Reporting Year of ____________</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Company Name: ______________________________________________ Due: June 30 annually</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Company</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Address:  _______________________________________________________________________</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_______________________________________________________________________________</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Company NAIC</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Number:  _______________________________________________________________________</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Contact Person: _____________________________________  Phone Number:  ______________</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Line of Business:               Individual               Group</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Instructions</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The purpose of this form is to report all long-term care claim denials under in force long-term care insurance policies.</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Indicate the manner of reporting by checking one of the boxes below:</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Pr="008056FE"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Cs w:val="24"/>
        </w:rPr>
      </w:pPr>
      <w:r w:rsidRPr="008056FE">
        <w:rPr>
          <w:sz w:val="32"/>
          <w:szCs w:val="32"/>
        </w:rPr>
        <w:t>□</w:t>
      </w:r>
      <w:r w:rsidRPr="008056FE">
        <w:rPr>
          <w:szCs w:val="24"/>
        </w:rPr>
        <w:t xml:space="preserve">  Per </w:t>
      </w:r>
      <w:r>
        <w:rPr>
          <w:szCs w:val="24"/>
        </w:rPr>
        <w:t>Claimant -- counts each individual who makes one or a series of claim requests.</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Pr="00D12CC7"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Cs w:val="24"/>
        </w:rPr>
      </w:pPr>
      <w:r w:rsidRPr="00D12CC7">
        <w:rPr>
          <w:sz w:val="32"/>
          <w:szCs w:val="32"/>
        </w:rPr>
        <w:t>□</w:t>
      </w:r>
      <w:r w:rsidRPr="00D12CC7">
        <w:rPr>
          <w:szCs w:val="24"/>
        </w:rPr>
        <w:t>  </w:t>
      </w:r>
      <w:r>
        <w:rPr>
          <w:szCs w:val="24"/>
        </w:rPr>
        <w:t>Per Transaction -- counts each claim payment request.</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"Denied" means a claim that is not paid for any reason other than for claims not paid for failure to meet the waiting period or because of an applicable preexisting condition. It does not include a request for payment that is in excess of the applicable contractual limits.</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Inforce Data</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5"/>
        <w:gridCol w:w="1260"/>
        <w:gridCol w:w="1444"/>
      </w:tblGrid>
      <w:tr w:rsidR="005479C0" w:rsidTr="00512D0A">
        <w:tc>
          <w:tcPr>
            <w:tcW w:w="7045"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260" w:type="dxa"/>
          </w:tcPr>
          <w:p w:rsidR="005479C0" w:rsidRPr="007A50D1"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rPr>
            </w:pPr>
            <w:r w:rsidRPr="007A50D1">
              <w:rPr>
                <w:b/>
              </w:rPr>
              <w:t>State</w:t>
            </w:r>
          </w:p>
          <w:p w:rsidR="005479C0" w:rsidRPr="007A50D1"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rPr>
            </w:pPr>
            <w:r w:rsidRPr="007A50D1">
              <w:rPr>
                <w:b/>
              </w:rPr>
              <w:t>Data</w:t>
            </w:r>
          </w:p>
        </w:tc>
        <w:tc>
          <w:tcPr>
            <w:tcW w:w="1444" w:type="dxa"/>
          </w:tcPr>
          <w:p w:rsidR="005479C0" w:rsidRPr="00E35FED" w:rsidRDefault="005479C0" w:rsidP="00E35FED">
            <w:pPr>
              <w:rPr>
                <w:b/>
              </w:rPr>
            </w:pPr>
            <w:r w:rsidRPr="00E35FED">
              <w:rPr>
                <w:b/>
              </w:rPr>
              <w:t>Nationwide Data</w:t>
            </w:r>
          </w:p>
        </w:tc>
      </w:tr>
      <w:tr w:rsidR="005479C0" w:rsidTr="00512D0A">
        <w:tc>
          <w:tcPr>
            <w:tcW w:w="7045"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Total Number of Inforce Policies [Certificates] as of December 31</w:t>
            </w:r>
          </w:p>
        </w:tc>
        <w:tc>
          <w:tcPr>
            <w:tcW w:w="126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44"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bl>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Claims &amp; Denial Data</w:t>
      </w:r>
    </w:p>
    <w:p w:rsidR="005479C0" w:rsidRDefault="005479C0" w:rsidP="00BF391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
        <w:gridCol w:w="6300"/>
        <w:gridCol w:w="1260"/>
        <w:gridCol w:w="1450"/>
      </w:tblGrid>
      <w:tr w:rsidR="005479C0" w:rsidTr="00512D0A">
        <w:tblPrEx>
          <w:tblCellMar>
            <w:top w:w="0" w:type="dxa"/>
            <w:bottom w:w="0" w:type="dxa"/>
          </w:tblCellMar>
        </w:tblPrEx>
        <w:tc>
          <w:tcPr>
            <w:tcW w:w="558"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6480" w:type="dxa"/>
            <w:gridSpan w:val="2"/>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26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rPr>
            </w:pPr>
            <w:r>
              <w:rPr>
                <w:b/>
              </w:rPr>
              <w:t>State</w:t>
            </w:r>
          </w:p>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b/>
              </w:rPr>
              <w:t>Data</w:t>
            </w:r>
          </w:p>
        </w:tc>
        <w:tc>
          <w:tcPr>
            <w:tcW w:w="1450" w:type="dxa"/>
          </w:tcPr>
          <w:p w:rsidR="005479C0" w:rsidRPr="00A83B0E" w:rsidRDefault="005479C0" w:rsidP="00512D0A">
            <w:pPr>
              <w:pStyle w:val="Heading3"/>
              <w:tabs>
                <w:tab w:val="clear" w:pos="1080"/>
              </w:tabs>
              <w:rPr>
                <w:b/>
              </w:rPr>
            </w:pPr>
            <w:r w:rsidRPr="00A83B0E">
              <w:rPr>
                <w:b/>
              </w:rPr>
              <w:t>Nationwide</w:t>
            </w:r>
          </w:p>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b/>
              </w:rPr>
            </w:pPr>
            <w:r>
              <w:rPr>
                <w:b/>
              </w:rPr>
              <w:t>Data</w:t>
            </w:r>
            <w:r>
              <w:rPr>
                <w:vertAlign w:val="superscript"/>
              </w:rPr>
              <w:t>1</w:t>
            </w:r>
          </w:p>
        </w:tc>
      </w:tr>
      <w:tr w:rsidR="005479C0" w:rsidTr="00512D0A">
        <w:tblPrEx>
          <w:tblCellMar>
            <w:top w:w="0" w:type="dxa"/>
            <w:bottom w:w="0" w:type="dxa"/>
          </w:tblCellMar>
        </w:tblPrEx>
        <w:tc>
          <w:tcPr>
            <w:tcW w:w="558"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r>
              <w:t xml:space="preserve">  1</w:t>
            </w:r>
          </w:p>
        </w:tc>
        <w:tc>
          <w:tcPr>
            <w:tcW w:w="6480" w:type="dxa"/>
            <w:gridSpan w:val="2"/>
          </w:tcPr>
          <w:p w:rsidR="005479C0" w:rsidRPr="00E35FED" w:rsidRDefault="005479C0" w:rsidP="00E35FED">
            <w:pPr>
              <w:rPr>
                <w:sz w:val="28"/>
              </w:rPr>
            </w:pPr>
            <w:r w:rsidRPr="00E35FED">
              <w:t>Total Number of Long-Term Care Claims Reported</w:t>
            </w:r>
          </w:p>
        </w:tc>
        <w:tc>
          <w:tcPr>
            <w:tcW w:w="126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c>
          <w:tcPr>
            <w:tcW w:w="145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r>
      <w:tr w:rsidR="005479C0" w:rsidTr="00512D0A">
        <w:tblPrEx>
          <w:tblCellMar>
            <w:top w:w="0" w:type="dxa"/>
            <w:bottom w:w="0" w:type="dxa"/>
          </w:tblCellMar>
        </w:tblPrEx>
        <w:tc>
          <w:tcPr>
            <w:tcW w:w="558"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2</w:t>
            </w:r>
          </w:p>
        </w:tc>
        <w:tc>
          <w:tcPr>
            <w:tcW w:w="6480"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Total Number of Long-Term Care Claims Denied/Not Paid</w:t>
            </w:r>
          </w:p>
        </w:tc>
        <w:tc>
          <w:tcPr>
            <w:tcW w:w="126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c>
          <w:tcPr>
            <w:tcW w:w="145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r>
      <w:tr w:rsidR="005479C0" w:rsidTr="00512D0A">
        <w:tblPrEx>
          <w:tblCellMar>
            <w:top w:w="0" w:type="dxa"/>
            <w:bottom w:w="0" w:type="dxa"/>
          </w:tblCellMar>
        </w:tblPrEx>
        <w:tc>
          <w:tcPr>
            <w:tcW w:w="558"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3</w:t>
            </w:r>
          </w:p>
        </w:tc>
        <w:tc>
          <w:tcPr>
            <w:tcW w:w="6480"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Number of Claims Not Paid due to Preexisting Condition</w:t>
            </w:r>
          </w:p>
        </w:tc>
        <w:tc>
          <w:tcPr>
            <w:tcW w:w="126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c>
          <w:tcPr>
            <w:tcW w:w="558" w:type="dxa"/>
            <w:tcBorders>
              <w:top w:val="nil"/>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6480" w:type="dxa"/>
            <w:gridSpan w:val="2"/>
            <w:tcBorders>
              <w:top w:val="nil"/>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Exclusion</w:t>
            </w:r>
          </w:p>
        </w:tc>
        <w:tc>
          <w:tcPr>
            <w:tcW w:w="1260" w:type="dxa"/>
            <w:tcBorders>
              <w:top w:val="nil"/>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top w:val="nil"/>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c>
          <w:tcPr>
            <w:tcW w:w="558"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4</w:t>
            </w:r>
          </w:p>
        </w:tc>
        <w:tc>
          <w:tcPr>
            <w:tcW w:w="6480"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Number of Claims Not Paid due to Waiting (Elimination) Period</w:t>
            </w:r>
          </w:p>
        </w:tc>
        <w:tc>
          <w:tcPr>
            <w:tcW w:w="126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c>
          <w:tcPr>
            <w:tcW w:w="558" w:type="dxa"/>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6480" w:type="dxa"/>
            <w:gridSpan w:val="2"/>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Not Met</w:t>
            </w:r>
          </w:p>
        </w:tc>
        <w:tc>
          <w:tcPr>
            <w:tcW w:w="1260" w:type="dxa"/>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c>
          <w:tcPr>
            <w:tcW w:w="558"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5</w:t>
            </w:r>
          </w:p>
        </w:tc>
        <w:tc>
          <w:tcPr>
            <w:tcW w:w="6480"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Net Number of Long-Term Care Claims Denied for Reporting</w:t>
            </w:r>
          </w:p>
        </w:tc>
        <w:tc>
          <w:tcPr>
            <w:tcW w:w="126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c>
          <w:tcPr>
            <w:tcW w:w="558" w:type="dxa"/>
            <w:tcBorders>
              <w:top w:val="nil"/>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6480" w:type="dxa"/>
            <w:gridSpan w:val="2"/>
            <w:tcBorders>
              <w:top w:val="nil"/>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Purposes (Line 2 Minus Line 3 Minus Line 4)</w:t>
            </w:r>
          </w:p>
        </w:tc>
        <w:tc>
          <w:tcPr>
            <w:tcW w:w="1260" w:type="dxa"/>
            <w:tcBorders>
              <w:top w:val="nil"/>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top w:val="nil"/>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c>
          <w:tcPr>
            <w:tcW w:w="558"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6</w:t>
            </w:r>
          </w:p>
        </w:tc>
        <w:tc>
          <w:tcPr>
            <w:tcW w:w="6480"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Percentage of Long-Term Care Claims Denied of Those </w:t>
            </w:r>
          </w:p>
        </w:tc>
        <w:tc>
          <w:tcPr>
            <w:tcW w:w="126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c>
          <w:tcPr>
            <w:tcW w:w="558" w:type="dxa"/>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6480" w:type="dxa"/>
            <w:gridSpan w:val="2"/>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Reported (Line 5 Divided By Line 1)</w:t>
            </w:r>
          </w:p>
        </w:tc>
        <w:tc>
          <w:tcPr>
            <w:tcW w:w="1260" w:type="dxa"/>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c>
          <w:tcPr>
            <w:tcW w:w="558"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7</w:t>
            </w:r>
          </w:p>
        </w:tc>
        <w:tc>
          <w:tcPr>
            <w:tcW w:w="6480" w:type="dxa"/>
            <w:gridSpan w:val="2"/>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Number of Long-Term Care Claims Denied due to:</w:t>
            </w:r>
          </w:p>
        </w:tc>
        <w:tc>
          <w:tcPr>
            <w:tcW w:w="126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c>
          <w:tcPr>
            <w:tcW w:w="145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r>
      <w:tr w:rsidR="005479C0" w:rsidTr="00512D0A">
        <w:tblPrEx>
          <w:tblCellMar>
            <w:top w:w="0" w:type="dxa"/>
            <w:bottom w:w="0" w:type="dxa"/>
          </w:tblCellMar>
        </w:tblPrEx>
        <w:tc>
          <w:tcPr>
            <w:tcW w:w="558"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8</w:t>
            </w:r>
          </w:p>
        </w:tc>
        <w:tc>
          <w:tcPr>
            <w:tcW w:w="6480" w:type="dxa"/>
            <w:gridSpan w:val="2"/>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  Long-Term Care Services Not Covered under the Policy</w:t>
            </w:r>
            <w:r>
              <w:rPr>
                <w:vertAlign w:val="superscript"/>
              </w:rPr>
              <w:t>2</w:t>
            </w:r>
          </w:p>
        </w:tc>
        <w:tc>
          <w:tcPr>
            <w:tcW w:w="126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c>
          <w:tcPr>
            <w:tcW w:w="145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r>
      <w:tr w:rsidR="005479C0" w:rsidTr="00512D0A">
        <w:tblPrEx>
          <w:tblCellMar>
            <w:top w:w="0" w:type="dxa"/>
            <w:bottom w:w="0" w:type="dxa"/>
          </w:tblCellMar>
        </w:tblPrEx>
        <w:tc>
          <w:tcPr>
            <w:tcW w:w="558"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9</w:t>
            </w:r>
          </w:p>
        </w:tc>
        <w:tc>
          <w:tcPr>
            <w:tcW w:w="6480" w:type="dxa"/>
            <w:gridSpan w:val="2"/>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  Provider/Facility Not Qualified under the Policy</w:t>
            </w:r>
            <w:r>
              <w:rPr>
                <w:vertAlign w:val="superscript"/>
              </w:rPr>
              <w:t>3</w:t>
            </w:r>
          </w:p>
        </w:tc>
        <w:tc>
          <w:tcPr>
            <w:tcW w:w="126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c>
          <w:tcPr>
            <w:tcW w:w="145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r>
      <w:tr w:rsidR="005479C0" w:rsidTr="00512D0A">
        <w:tblPrEx>
          <w:tblCellMar>
            <w:top w:w="0" w:type="dxa"/>
            <w:bottom w:w="0" w:type="dxa"/>
          </w:tblCellMar>
        </w:tblPrEx>
        <w:tc>
          <w:tcPr>
            <w:tcW w:w="558"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10</w:t>
            </w:r>
          </w:p>
        </w:tc>
        <w:tc>
          <w:tcPr>
            <w:tcW w:w="6480" w:type="dxa"/>
            <w:gridSpan w:val="2"/>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  Benefit Eligibility Criteria Not Met</w:t>
            </w:r>
            <w:r>
              <w:rPr>
                <w:vertAlign w:val="superscript"/>
              </w:rPr>
              <w:t>4</w:t>
            </w:r>
          </w:p>
        </w:tc>
        <w:tc>
          <w:tcPr>
            <w:tcW w:w="126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c>
          <w:tcPr>
            <w:tcW w:w="1450" w:type="dxa"/>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r>
      <w:tr w:rsidR="005479C0" w:rsidTr="00512D0A">
        <w:tblPrEx>
          <w:tblCellMar>
            <w:top w:w="0" w:type="dxa"/>
            <w:bottom w:w="0" w:type="dxa"/>
          </w:tblCellMar>
        </w:tblPrEx>
        <w:tc>
          <w:tcPr>
            <w:tcW w:w="558"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11</w:t>
            </w:r>
          </w:p>
        </w:tc>
        <w:tc>
          <w:tcPr>
            <w:tcW w:w="6480"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  Other</w:t>
            </w:r>
          </w:p>
        </w:tc>
        <w:tc>
          <w:tcPr>
            <w:tcW w:w="126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c>
          <w:tcPr>
            <w:tcW w:w="1450" w:type="dxa"/>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8"/>
              </w:rPr>
            </w:pPr>
          </w:p>
        </w:tc>
      </w:tr>
      <w:tr w:rsidR="005479C0" w:rsidTr="00512D0A">
        <w:tblPrEx>
          <w:tblCellMar>
            <w:top w:w="0" w:type="dxa"/>
            <w:bottom w:w="0" w:type="dxa"/>
          </w:tblCellMar>
        </w:tblPrEx>
        <w:tc>
          <w:tcPr>
            <w:tcW w:w="558" w:type="dxa"/>
            <w:tcBorders>
              <w:left w:val="nil"/>
              <w:bottom w:val="nil"/>
              <w:right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6480" w:type="dxa"/>
            <w:gridSpan w:val="2"/>
            <w:tcBorders>
              <w:left w:val="nil"/>
              <w:bottom w:val="nil"/>
              <w:right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260" w:type="dxa"/>
            <w:tcBorders>
              <w:left w:val="nil"/>
              <w:bottom w:val="nil"/>
              <w:right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1450" w:type="dxa"/>
            <w:tcBorders>
              <w:left w:val="nil"/>
              <w:bottom w:val="nil"/>
              <w:right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r>
      <w:tr w:rsidR="005479C0" w:rsidTr="00512D0A">
        <w:tblPrEx>
          <w:tblCellMar>
            <w:top w:w="0" w:type="dxa"/>
            <w:bottom w:w="0" w:type="dxa"/>
          </w:tblCellMar>
        </w:tblPrEx>
        <w:trPr>
          <w:cantSplit/>
        </w:trPr>
        <w:tc>
          <w:tcPr>
            <w:tcW w:w="738"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1.</w:t>
            </w:r>
          </w:p>
        </w:tc>
        <w:tc>
          <w:tcPr>
            <w:tcW w:w="9010" w:type="dxa"/>
            <w:gridSpan w:val="3"/>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The nationwide data may be viewed as a more representative and credible indicator</w:t>
            </w:r>
          </w:p>
        </w:tc>
      </w:tr>
      <w:tr w:rsidR="005479C0" w:rsidTr="00512D0A">
        <w:tblPrEx>
          <w:tblCellMar>
            <w:top w:w="0" w:type="dxa"/>
            <w:bottom w:w="0" w:type="dxa"/>
          </w:tblCellMar>
        </w:tblPrEx>
        <w:trPr>
          <w:cantSplit/>
        </w:trPr>
        <w:tc>
          <w:tcPr>
            <w:tcW w:w="738" w:type="dxa"/>
            <w:gridSpan w:val="2"/>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9010" w:type="dxa"/>
            <w:gridSpan w:val="3"/>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where the data for claims reported and denied for your state are small in number.</w:t>
            </w:r>
          </w:p>
        </w:tc>
      </w:tr>
      <w:tr w:rsidR="005479C0" w:rsidTr="00512D0A">
        <w:tblPrEx>
          <w:tblCellMar>
            <w:top w:w="0" w:type="dxa"/>
            <w:bottom w:w="0" w:type="dxa"/>
          </w:tblCellMar>
        </w:tblPrEx>
        <w:trPr>
          <w:cantSplit/>
        </w:trPr>
        <w:tc>
          <w:tcPr>
            <w:tcW w:w="738" w:type="dxa"/>
            <w:gridSpan w:val="2"/>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2.</w:t>
            </w:r>
          </w:p>
        </w:tc>
        <w:tc>
          <w:tcPr>
            <w:tcW w:w="9010" w:type="dxa"/>
            <w:gridSpan w:val="3"/>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Example─home health care claim filed under a nursing home only policy.</w:t>
            </w:r>
          </w:p>
        </w:tc>
      </w:tr>
      <w:tr w:rsidR="005479C0" w:rsidTr="00512D0A">
        <w:tblPrEx>
          <w:tblCellMar>
            <w:top w:w="0" w:type="dxa"/>
            <w:bottom w:w="0" w:type="dxa"/>
          </w:tblCellMar>
        </w:tblPrEx>
        <w:trPr>
          <w:cantSplit/>
        </w:trPr>
        <w:tc>
          <w:tcPr>
            <w:tcW w:w="738"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3.</w:t>
            </w:r>
          </w:p>
        </w:tc>
        <w:tc>
          <w:tcPr>
            <w:tcW w:w="9010" w:type="dxa"/>
            <w:gridSpan w:val="3"/>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Example─a facility that does not meet the minimum level of care requirements or the </w:t>
            </w:r>
          </w:p>
        </w:tc>
      </w:tr>
      <w:tr w:rsidR="005479C0" w:rsidTr="00512D0A">
        <w:tblPrEx>
          <w:tblCellMar>
            <w:top w:w="0" w:type="dxa"/>
            <w:bottom w:w="0" w:type="dxa"/>
          </w:tblCellMar>
        </w:tblPrEx>
        <w:trPr>
          <w:cantSplit/>
        </w:trPr>
        <w:tc>
          <w:tcPr>
            <w:tcW w:w="738" w:type="dxa"/>
            <w:gridSpan w:val="2"/>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9010" w:type="dxa"/>
            <w:gridSpan w:val="3"/>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licensing requirements as outlined in the policy.</w:t>
            </w:r>
          </w:p>
        </w:tc>
      </w:tr>
      <w:tr w:rsidR="005479C0" w:rsidTr="00512D0A">
        <w:tblPrEx>
          <w:tblCellMar>
            <w:top w:w="0" w:type="dxa"/>
            <w:bottom w:w="0" w:type="dxa"/>
          </w:tblCellMar>
        </w:tblPrEx>
        <w:trPr>
          <w:cantSplit/>
        </w:trPr>
        <w:tc>
          <w:tcPr>
            <w:tcW w:w="738" w:type="dxa"/>
            <w:gridSpan w:val="2"/>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4.</w:t>
            </w:r>
          </w:p>
        </w:tc>
        <w:tc>
          <w:tcPr>
            <w:tcW w:w="9010" w:type="dxa"/>
            <w:gridSpan w:val="3"/>
            <w:tcBorders>
              <w:bottom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Examples─a benefit trigger not met, certification by a licensed health care practitioner</w:t>
            </w:r>
          </w:p>
        </w:tc>
      </w:tr>
      <w:tr w:rsidR="005479C0" w:rsidTr="00512D0A">
        <w:tblPrEx>
          <w:tblCellMar>
            <w:top w:w="0" w:type="dxa"/>
            <w:bottom w:w="0" w:type="dxa"/>
          </w:tblCellMar>
        </w:tblPrEx>
        <w:trPr>
          <w:cantSplit/>
        </w:trPr>
        <w:tc>
          <w:tcPr>
            <w:tcW w:w="738" w:type="dxa"/>
            <w:gridSpan w:val="2"/>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tc>
        <w:tc>
          <w:tcPr>
            <w:tcW w:w="9010" w:type="dxa"/>
            <w:gridSpan w:val="3"/>
            <w:tcBorders>
              <w:top w:val="nil"/>
            </w:tcBorders>
          </w:tcPr>
          <w:p w:rsidR="005479C0" w:rsidRDefault="005479C0" w:rsidP="00512D0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 xml:space="preserve">      not provided, no plan of care.</w:t>
            </w:r>
          </w:p>
        </w:tc>
      </w:tr>
    </w:tbl>
    <w:p w:rsidR="005479C0" w:rsidRDefault="005479C0" w:rsidP="00BF3915"/>
    <w:p w:rsidR="005479C0" w:rsidRDefault="005479C0" w:rsidP="00BF3915">
      <w:r>
        <w:br w:type="page"/>
      </w:r>
    </w:p>
    <w:sectPr w:rsidR="005479C0" w:rsidSect="00B5411A">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915"/>
    <w:rsid w:val="001C2F06"/>
    <w:rsid w:val="00512D0A"/>
    <w:rsid w:val="005479C0"/>
    <w:rsid w:val="005603D7"/>
    <w:rsid w:val="007A50D1"/>
    <w:rsid w:val="008056FE"/>
    <w:rsid w:val="00993ACD"/>
    <w:rsid w:val="009A4D01"/>
    <w:rsid w:val="009D54A6"/>
    <w:rsid w:val="00A83B0E"/>
    <w:rsid w:val="00B5411A"/>
    <w:rsid w:val="00BF3915"/>
    <w:rsid w:val="00D12CC7"/>
    <w:rsid w:val="00DD60F6"/>
    <w:rsid w:val="00E35F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915"/>
    <w:rPr>
      <w:rFonts w:ascii="Times New Roman" w:hAnsi="Times New Roman"/>
      <w:sz w:val="24"/>
    </w:rPr>
  </w:style>
  <w:style w:type="paragraph" w:styleId="Heading3">
    <w:name w:val="heading 3"/>
    <w:basedOn w:val="Normal"/>
    <w:next w:val="Normal"/>
    <w:link w:val="Heading3Char"/>
    <w:uiPriority w:val="9"/>
    <w:qFormat/>
    <w:rsid w:val="00BF3915"/>
    <w:pPr>
      <w:keepNext/>
      <w:tabs>
        <w:tab w:val="left" w:pos="576"/>
        <w:tab w:val="left" w:pos="864"/>
        <w:tab w:val="left" w:pos="108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BF3915"/>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453</Words>
  <Characters>2585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Pirnat, Marge</cp:lastModifiedBy>
  <cp:revision>6</cp:revision>
  <dcterms:created xsi:type="dcterms:W3CDTF">2010-07-02T15:25:00Z</dcterms:created>
  <dcterms:modified xsi:type="dcterms:W3CDTF">2013-02-20T14:24:00Z</dcterms:modified>
</cp:coreProperties>
</file>