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20:06:38</w:t>
        </w:r>
      </w:smartTag>
      <w:r>
        <w:rPr>
          <w:rFonts w:ascii="Times New Roman" w:hAnsi="Times New Roman"/>
          <w:b/>
          <w:sz w:val="24"/>
        </w:rPr>
        <w:t>:27.  Annual certification -- Currently payable scale.</w:t>
      </w:r>
      <w:r>
        <w:rPr>
          <w:rFonts w:ascii="Times New Roman" w:hAnsi="Times New Roman"/>
          <w:sz w:val="24"/>
        </w:rPr>
        <w:t xml:space="preserve"> The illustration actuary must disclose in the annual certification whether, since the last certification, a currently payable scale applicable for business issued within the previous five years and within the scope of the certification has been reduced for reasons other than changes in the experience factors underlying the disciplined current scale. If nonguaranteed elements illustrated for new policies are not consistent with those illustrated for similar in-force policies, this must be disclosed in the annual certification. If nonguaranteed elements illustrated for both new and in-force policies are not consistent with the nonguaranteed elements actually being paid, charged, or credited to the same or similar forms, this must be disclosed in the annual certification.</w:t>
      </w:r>
    </w:p>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Source:</w:t>
      </w:r>
      <w:r>
        <w:rPr>
          <w:rFonts w:ascii="Times New Roman" w:hAnsi="Times New Roman"/>
          <w:sz w:val="24"/>
        </w:rPr>
        <w:t xml:space="preserve"> 23 SDR 228, effective </w:t>
      </w:r>
      <w:smartTag w:uri="urn:schemas-microsoft-com:office:smarttags" w:element="date">
        <w:smartTagPr>
          <w:attr w:name="Year" w:val="1997"/>
          <w:attr w:name="Day" w:val="1"/>
          <w:attr w:name="Month" w:val="7"/>
        </w:smartTagPr>
        <w:r>
          <w:rPr>
            <w:rFonts w:ascii="Times New Roman" w:hAnsi="Times New Roman"/>
            <w:sz w:val="24"/>
          </w:rPr>
          <w:t>July 1, 1997</w:t>
        </w:r>
      </w:smartTag>
      <w:r>
        <w:rPr>
          <w:rFonts w:ascii="Times New Roman" w:hAnsi="Times New Roman"/>
          <w:sz w:val="24"/>
        </w:rPr>
        <w:t>.</w:t>
      </w:r>
    </w:p>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General Authority:</w:t>
      </w:r>
      <w:r>
        <w:rPr>
          <w:rFonts w:ascii="Times New Roman" w:hAnsi="Times New Roman"/>
          <w:sz w:val="24"/>
        </w:rPr>
        <w:t xml:space="preserve"> SDCL 58-33-5.1.</w:t>
      </w:r>
    </w:p>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Law Implemented:</w:t>
      </w:r>
      <w:r>
        <w:rPr>
          <w:rFonts w:ascii="Times New Roman" w:hAnsi="Times New Roman"/>
          <w:sz w:val="24"/>
        </w:rPr>
        <w:t xml:space="preserve"> SDCL 58-33-5.1.</w:t>
      </w:r>
    </w:p>
    <w:p w:rsidR="00D226D2" w:rsidRDefault="00D226D2" w:rsidP="00B53C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226D2" w:rsidSect="00D226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53C27"/>
    <w:rsid w:val="00B610D9"/>
    <w:rsid w:val="00B971D1"/>
    <w:rsid w:val="00C23245"/>
    <w:rsid w:val="00C41AFE"/>
    <w:rsid w:val="00C626B9"/>
    <w:rsid w:val="00CC7638"/>
    <w:rsid w:val="00CE017A"/>
    <w:rsid w:val="00D226D2"/>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2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818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2004-06-10T20:20:00Z</dcterms:created>
  <dcterms:modified xsi:type="dcterms:W3CDTF">2004-06-10T20:20:00Z</dcterms:modified>
</cp:coreProperties>
</file>