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50" w:rsidRDefault="00306050" w:rsidP="003C1028">
      <w:r>
        <w:tab/>
      </w:r>
      <w:r w:rsidRPr="0033606F">
        <w:rPr>
          <w:b/>
        </w:rPr>
        <w:t>20:06:53:32.  Applicability of expedited reviews.</w:t>
      </w:r>
      <w:r>
        <w:t xml:space="preserve"> An expedited external review may not be provided for retrospective adverse or final adverse determinations. Sections 20:06:53:23 to 20:06:53:31, inclusive, only apply to expedited reviews.</w:t>
      </w:r>
    </w:p>
    <w:p w:rsidR="00306050" w:rsidRDefault="00306050" w:rsidP="003C1028"/>
    <w:p w:rsidR="00306050" w:rsidRDefault="00306050" w:rsidP="003C1028">
      <w:r>
        <w:tab/>
      </w:r>
      <w:r w:rsidRPr="005A3875">
        <w:rPr>
          <w:b/>
        </w:rPr>
        <w:t>Source:</w:t>
      </w:r>
      <w:r>
        <w:t xml:space="preserve"> 37 SDR 48, effective September 22, 2010; 37 SDR 241, effective July 1, 2011.</w:t>
      </w:r>
    </w:p>
    <w:p w:rsidR="00306050" w:rsidRDefault="00306050" w:rsidP="003C1028">
      <w:r>
        <w:tab/>
      </w:r>
      <w:r w:rsidRPr="005A3875">
        <w:rPr>
          <w:b/>
        </w:rPr>
        <w:t>General Authority:</w:t>
      </w:r>
      <w:r>
        <w:t xml:space="preserve"> SDCL 58-17-87, 58-17H-49, 58-17I-16, 58-18-79.</w:t>
      </w:r>
    </w:p>
    <w:p w:rsidR="00306050" w:rsidRDefault="00306050" w:rsidP="003C1028">
      <w:r>
        <w:tab/>
      </w:r>
      <w:r w:rsidRPr="005A3875">
        <w:rPr>
          <w:b/>
        </w:rPr>
        <w:t>Law Implemented:</w:t>
      </w:r>
      <w:r>
        <w:t xml:space="preserve"> SDCL 58-17-87, 58-18-79.</w:t>
      </w:r>
    </w:p>
    <w:p w:rsidR="00306050" w:rsidRDefault="00306050" w:rsidP="003C1028"/>
    <w:sectPr w:rsidR="00306050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028"/>
    <w:rsid w:val="00306050"/>
    <w:rsid w:val="0033606F"/>
    <w:rsid w:val="003C1028"/>
    <w:rsid w:val="0058303B"/>
    <w:rsid w:val="005A3875"/>
    <w:rsid w:val="00726129"/>
    <w:rsid w:val="007F0A9B"/>
    <w:rsid w:val="00961235"/>
    <w:rsid w:val="00A7076E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28"/>
    <w:pPr>
      <w:tabs>
        <w:tab w:val="left" w:pos="576"/>
        <w:tab w:val="left" w:pos="810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-14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2011-07-12T19:58:00Z</dcterms:created>
  <dcterms:modified xsi:type="dcterms:W3CDTF">2011-07-12T19:58:00Z</dcterms:modified>
</cp:coreProperties>
</file>