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E7" w:rsidRPr="005A205B" w:rsidRDefault="000750E7" w:rsidP="005A20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A205B">
        <w:rPr>
          <w:szCs w:val="20"/>
        </w:rPr>
        <w:tab/>
      </w:r>
      <w:r w:rsidRPr="005A205B">
        <w:rPr>
          <w:b/>
          <w:szCs w:val="20"/>
        </w:rPr>
        <w:t>20:10:12:05.02.  Release of bonds.</w:t>
      </w:r>
      <w:r w:rsidRPr="005A205B">
        <w:rPr>
          <w:szCs w:val="20"/>
        </w:rPr>
        <w:t xml:space="preserve"> An original bond filed with the commission for the license year may not be released unless a new bond is executed to replace the original bond for the entire license year.</w:t>
      </w:r>
    </w:p>
    <w:p w:rsidR="000750E7" w:rsidRPr="005A205B" w:rsidRDefault="000750E7" w:rsidP="005A20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0750E7" w:rsidRPr="005A205B" w:rsidRDefault="000750E7" w:rsidP="005A20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A205B">
        <w:rPr>
          <w:szCs w:val="20"/>
        </w:rPr>
        <w:tab/>
      </w:r>
      <w:r w:rsidRPr="005A205B">
        <w:rPr>
          <w:b/>
          <w:szCs w:val="20"/>
        </w:rPr>
        <w:t>Source:</w:t>
      </w:r>
      <w:r w:rsidRPr="005A205B">
        <w:rPr>
          <w:szCs w:val="20"/>
        </w:rPr>
        <w:t xml:space="preserve"> 40 SDR 39, effective September 9, 2013.</w:t>
      </w:r>
    </w:p>
    <w:p w:rsidR="000750E7" w:rsidRPr="005A205B" w:rsidRDefault="000750E7" w:rsidP="005A20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A205B">
        <w:rPr>
          <w:szCs w:val="20"/>
        </w:rPr>
        <w:tab/>
      </w:r>
      <w:r w:rsidRPr="005A205B">
        <w:rPr>
          <w:b/>
          <w:szCs w:val="20"/>
        </w:rPr>
        <w:t>General Authority:</w:t>
      </w:r>
      <w:r w:rsidRPr="005A205B">
        <w:rPr>
          <w:szCs w:val="20"/>
        </w:rPr>
        <w:t xml:space="preserve"> SDCL 49-45-6(1).</w:t>
      </w:r>
    </w:p>
    <w:p w:rsidR="000750E7" w:rsidRPr="005A205B" w:rsidRDefault="000750E7" w:rsidP="005A20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A205B">
        <w:rPr>
          <w:szCs w:val="20"/>
        </w:rPr>
        <w:tab/>
      </w:r>
      <w:r w:rsidRPr="005A205B">
        <w:rPr>
          <w:b/>
          <w:szCs w:val="20"/>
        </w:rPr>
        <w:t>Law Implemented:</w:t>
      </w:r>
      <w:r w:rsidRPr="005A205B">
        <w:rPr>
          <w:szCs w:val="20"/>
        </w:rPr>
        <w:t xml:space="preserve"> SDCL 49-45-9.</w:t>
      </w:r>
    </w:p>
    <w:p w:rsidR="000750E7" w:rsidRPr="005A205B" w:rsidRDefault="000750E7" w:rsidP="005A20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0750E7" w:rsidRPr="005A205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05B"/>
    <w:rsid w:val="000750E7"/>
    <w:rsid w:val="00086AE4"/>
    <w:rsid w:val="00477B21"/>
    <w:rsid w:val="005A205B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2013-09-04T16:21:00Z</dcterms:created>
  <dcterms:modified xsi:type="dcterms:W3CDTF">2013-09-04T16:22:00Z</dcterms:modified>
</cp:coreProperties>
</file>