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65" w:rsidRDefault="00F13765" w:rsidP="00F15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20:10:24</w:t>
        </w:r>
      </w:smartTag>
      <w:r>
        <w:rPr>
          <w:rFonts w:ascii="Times New Roman" w:hAnsi="Times New Roman"/>
          <w:b/>
          <w:sz w:val="24"/>
        </w:rPr>
        <w:t>:19.  Utility investigation fund -- Action taken on unpaid deposit.</w:t>
      </w:r>
      <w:r>
        <w:rPr>
          <w:rFonts w:ascii="Times New Roman" w:hAnsi="Times New Roman"/>
          <w:sz w:val="24"/>
        </w:rPr>
        <w:t xml:space="preserve"> If the amounts assessed against a telecommunications company are not paid within 30 days after the billing date and no objections are made within the time set by § 20:10:24:18, the commission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proceed by action against the telecommunications company to collect the amount due.</w:t>
      </w:r>
    </w:p>
    <w:p w:rsidR="00F13765" w:rsidRDefault="00F13765" w:rsidP="00F15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765" w:rsidRDefault="00F13765" w:rsidP="00F15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106, effective </w:t>
      </w:r>
      <w:smartTag w:uri="urn:schemas-microsoft-com:office:smarttags" w:element="date">
        <w:smartTagPr>
          <w:attr w:name="Year" w:val="1989"/>
          <w:attr w:name="Day" w:val="27"/>
          <w:attr w:name="Month" w:val="12"/>
        </w:smartTagPr>
        <w:r>
          <w:rPr>
            <w:rFonts w:ascii="Times New Roman" w:hAnsi="Times New Roman"/>
            <w:sz w:val="24"/>
          </w:rPr>
          <w:t>December 27, 1989</w:t>
        </w:r>
      </w:smartTag>
      <w:r>
        <w:rPr>
          <w:rFonts w:ascii="Times New Roman" w:hAnsi="Times New Roman"/>
          <w:sz w:val="24"/>
        </w:rPr>
        <w:t>.</w:t>
      </w:r>
    </w:p>
    <w:p w:rsidR="00F13765" w:rsidRDefault="00F13765" w:rsidP="00F15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49-31-5.</w:t>
      </w:r>
    </w:p>
    <w:p w:rsidR="00F13765" w:rsidRDefault="00F13765" w:rsidP="00F15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49-31-44.</w:t>
      </w:r>
    </w:p>
    <w:p w:rsidR="00F13765" w:rsidRDefault="00F13765" w:rsidP="00F15D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3765" w:rsidSect="00F137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13765"/>
    <w:rsid w:val="00F15DE5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2004-06-21T17:37:00Z</dcterms:created>
  <dcterms:modified xsi:type="dcterms:W3CDTF">2004-06-21T17:37:00Z</dcterms:modified>
</cp:coreProperties>
</file>