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25" w:rsidRDefault="00B21925" w:rsidP="00DC3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20:10:27</w:t>
        </w:r>
      </w:smartTag>
      <w:r>
        <w:rPr>
          <w:rFonts w:ascii="Times New Roman" w:hAnsi="Times New Roman"/>
          <w:b/>
          <w:sz w:val="24"/>
        </w:rPr>
        <w:t>:13.  Determination of billing and collection costs for a company granted an exemption from developing company-specific cost-based switched access rates.</w:t>
      </w:r>
      <w:r>
        <w:rPr>
          <w:rFonts w:ascii="Times New Roman" w:hAnsi="Times New Roman"/>
          <w:sz w:val="24"/>
        </w:rPr>
        <w:t xml:space="preserve"> The billing and collection costs for a telecommunications company whose switched access rates are determined pursuant to § 20:10:27:12 are based on the average of such costs for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telecommunications companies with less than 100,000 access lines that determine their switched access rates pursuant to chapters 20:10:28 and 20:10:29. The billing and collection costs for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cost companies with less than 100,000 access lines for intraLATA and interLATA intrastate c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s are removed from the revenue requirement reported for those companies prior to the calculation of switched access rates for exempted companies as described in § 20:10:27:12.</w:t>
      </w:r>
    </w:p>
    <w:p w:rsidR="00B21925" w:rsidRDefault="00B21925" w:rsidP="00DC3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21925" w:rsidRDefault="00B21925" w:rsidP="00DC3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111, effective </w:t>
      </w:r>
      <w:smartTag w:uri="urn:schemas-microsoft-com:office:smarttags" w:element="date">
        <w:smartTagPr>
          <w:attr w:name="Month" w:val="1"/>
          <w:attr w:name="Day" w:val="31"/>
          <w:attr w:name="Year" w:val="1993"/>
        </w:smartTagPr>
        <w:r>
          <w:rPr>
            <w:rFonts w:ascii="Times New Roman" w:hAnsi="Times New Roman"/>
            <w:sz w:val="24"/>
          </w:rPr>
          <w:t>January 31, 1993</w:t>
        </w:r>
      </w:smartTag>
      <w:r>
        <w:rPr>
          <w:rFonts w:ascii="Times New Roman" w:hAnsi="Times New Roman"/>
          <w:sz w:val="24"/>
        </w:rPr>
        <w:t>.</w:t>
      </w:r>
    </w:p>
    <w:p w:rsidR="00B21925" w:rsidRDefault="00B21925" w:rsidP="00DC3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49-1-11, 49-31-5, 49-31-18.</w:t>
      </w:r>
    </w:p>
    <w:p w:rsidR="00B21925" w:rsidRDefault="00B21925" w:rsidP="00DC3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49-31-18.</w:t>
      </w:r>
    </w:p>
    <w:p w:rsidR="00B21925" w:rsidRDefault="00B21925" w:rsidP="00DC3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21925" w:rsidSect="00B219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AA658A"/>
    <w:rsid w:val="00B21925"/>
    <w:rsid w:val="00BD2CC9"/>
    <w:rsid w:val="00C6577A"/>
    <w:rsid w:val="00DC38A5"/>
    <w:rsid w:val="00F04922"/>
    <w:rsid w:val="00F46A0C"/>
    <w:rsid w:val="00F87C01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A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804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2</cp:revision>
  <dcterms:created xsi:type="dcterms:W3CDTF">2004-06-21T17:45:00Z</dcterms:created>
  <dcterms:modified xsi:type="dcterms:W3CDTF">2004-07-30T20:56:00Z</dcterms:modified>
</cp:coreProperties>
</file>