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20:14:03:04.  Late renewal.</w:t>
      </w:r>
      <w:r>
        <w:rPr>
          <w:rFonts w:ascii="Times New Roman" w:hAnsi="Times New Roman"/>
          <w:sz w:val="24"/>
        </w:rPr>
        <w:t xml:space="preserve"> If renewal of a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is not accomplished within the period prescribed in § 20:14:03:03, the</w:t>
      </w:r>
      <w:r>
        <w:rPr>
          <w:rFonts w:ascii="Times New Roman" w:hAnsi="Times New Roman"/>
          <w:sz w:val="24"/>
          <w:lang w:val="en-US" w:bidi="en-US" w:eastAsia="en-US"/>
        </w:rPr>
        <w:t xml:space="preserve"> application is considered unti</w:t>
      </w:r>
      <w:r>
        <w:rPr>
          <w:rFonts w:ascii="Times New Roman" w:hAnsi="Times New Roman"/>
          <w:sz w:val="24"/>
          <w:lang w:val="en-US" w:bidi="en-US" w:eastAsia="en-US"/>
        </w:rPr>
        <w:t>mely, bu</w:t>
      </w:r>
      <w:r>
        <w:rPr>
          <w:rFonts w:ascii="Times New Roman" w:hAnsi="Times New Roman"/>
          <w:sz w:val="24"/>
          <w:lang w:val="en-US" w:bidi="en-US" w:eastAsia="en-US"/>
        </w:rPr>
        <w:t>t the</w:t>
      </w:r>
      <w:r>
        <w:rPr>
          <w:rFonts w:ascii="Times New Roman" w:hAnsi="Times New Roman"/>
          <w:sz w:val="24"/>
        </w:rPr>
        <w:t xml:space="preserve"> applicant may renew the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within six months following its expiration by satisfying all of the requirements for renewal and paying the renewal fee prescribed in § 20:14:10:02 plus the applicable late renewal fee prescribed in § 20:14:10:04. The secretary may refuse to renew a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if the applicant continues to perform real estate appraisal activities as defined in this article in this state following the expiration of the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36, effective August 25, 1991; 20 SDR 9, effective August 1, 1993</w:t>
      </w:r>
      <w:r>
        <w:rPr>
          <w:rFonts w:ascii="Times New Roman" w:hAnsi="Times New Roman"/>
          <w:sz w:val="24"/>
          <w:lang w:val="en-US" w:bidi="en-US" w:eastAsia="en-US"/>
        </w:rPr>
        <w:t>; 44 SDR 27, effective August 14, 2017</w:t>
      </w:r>
      <w:r>
        <w:rPr>
          <w:rFonts w:ascii="Times New Roman" w:hAnsi="Times New Roman"/>
          <w:sz w:val="24"/>
          <w:lang w:val="en-US" w:bidi="en-US" w:eastAsia="en-US"/>
        </w:rPr>
        <w:t xml:space="preserve">; 47 SDR 71, </w:t>
      </w:r>
      <w:r>
        <w:rPr>
          <w:rFonts w:ascii="Times New Roman" w:hAnsi="Times New Roman"/>
          <w:sz w:val="24"/>
          <w:lang w:val="en-US" w:bidi="en-US" w:eastAsia="en-US"/>
        </w:rPr>
        <w:t>effective December 14,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</w:t>
      </w:r>
      <w:r>
        <w:rPr>
          <w:rFonts w:ascii="Times New Roman" w:hAnsi="Times New Roman"/>
          <w:sz w:val="24"/>
          <w:lang w:val="en-US" w:bidi="en-US" w:eastAsia="en-US"/>
        </w:rPr>
        <w:t>(9)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36-21B-3</w:t>
      </w:r>
      <w:r>
        <w:rPr>
          <w:rFonts w:ascii="Times New Roman" w:hAnsi="Times New Roman"/>
          <w:sz w:val="24"/>
          <w:lang w:val="en-US" w:bidi="en-US" w:eastAsia="en-US"/>
        </w:rPr>
        <w:t>(9)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2020-12-09T20:11:13Z</dcterms:created>
  <cp:lastModifiedBy>Rhonda Purkapile</cp:lastModifiedBy>
  <dcterms:modified xsi:type="dcterms:W3CDTF">2020-12-09T20:12:26Z</dcterms:modified>
  <cp:revision>2</cp:revision>
</cp:coreProperties>
</file>