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1"/>
          <w:attr w:name="Hour" w:val="20"/>
        </w:smartTagPr>
        <w:r>
          <w:rPr>
            <w:rFonts w:ascii="Times New Roman" w:hAnsi="Times New Roman"/>
            <w:b/>
            <w:sz w:val="24"/>
          </w:rPr>
          <w:t>20:41:08</w:t>
        </w:r>
      </w:smartTag>
      <w:r>
        <w:rPr>
          <w:rFonts w:ascii="Times New Roman" w:hAnsi="Times New Roman"/>
          <w:b/>
          <w:sz w:val="24"/>
        </w:rPr>
        <w:t>:03.  Continuing education waiver.</w:t>
      </w:r>
      <w:r>
        <w:rPr>
          <w:rFonts w:ascii="Times New Roman" w:hAnsi="Times New Roman"/>
          <w:sz w:val="24"/>
        </w:rPr>
        <w:t xml:space="preserve"> The board may, after hearing, waive the continuing education requirements for an applicant presenting sufficient evidence of hardship or illness or other reason making it impossible or highly impractical for the applicant to attend or to have attended a sufficient number of class hours. The waiver may be absolute or conditional.</w:t>
      </w:r>
    </w:p>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63, effective </w:t>
      </w:r>
      <w:smartTag w:uri="urn:schemas-microsoft-com:office:smarttags" w:element="date">
        <w:smartTagPr>
          <w:attr w:name="Year" w:val="1976"/>
          <w:attr w:name="Day" w:val="12"/>
          <w:attr w:name="Month" w:val="4"/>
        </w:smartTagPr>
        <w:r>
          <w:rPr>
            <w:rFonts w:ascii="Times New Roman" w:hAnsi="Times New Roman"/>
            <w:sz w:val="24"/>
          </w:rPr>
          <w:t>April 12, 1976</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36-5-4.</w:t>
      </w:r>
    </w:p>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36-5-4, 36-5-16, 36-5-14.2.</w:t>
      </w:r>
    </w:p>
    <w:p w:rsidR="00AA7BA2" w:rsidRDefault="00AA7BA2" w:rsidP="005F32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A7BA2" w:rsidSect="00AA7B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5F32E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AA7BA2"/>
    <w:rsid w:val="00B610D9"/>
    <w:rsid w:val="00B971D1"/>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E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82</Words>
  <Characters>472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2004-06-29T20:23:00Z</dcterms:created>
  <dcterms:modified xsi:type="dcterms:W3CDTF">2004-06-29T20:24:00Z</dcterms:modified>
</cp:coreProperties>
</file>