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D68EA6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48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26.01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Qualifications of faculty in advanced practice registered nurse programs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Nursing faculty members who teach in a program leading to advanced practice nurse licensure shall have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the following qualifications: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An active, unencumbered license or a privilege to practice as a registered nurse in South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Dakota;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An active, unencumbered license to practice as an advanced practice nurse in South Dakota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 minimum of a graduate degree in nursing or other health related field in the clinical specialty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of the advanced practice nursing education program;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Two years of clinical experience in the advanced practice nursing role and population focus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consistent with teaching responsibilities;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Interdisciplinary faculty who teach non-clinical nursing courses shall have advanced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preparation appropriate to the area of content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36-9A-41.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36-9A-5, 36-9A-21.1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