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727A4C4" Type="http://schemas.openxmlformats.org/officeDocument/2006/relationships/officeDocument" Target="/word/document.xml" /><Relationship Id="coreR6727A4C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20:55:05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BOARD AND OFFICERS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20:55:05:01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20:55:05:02</w:t>
        <w:tab/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20:55:05:03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20:55:05:04</w:t>
        <w:tab/>
        <w:tab/>
        <w:t>Secretary-treasurer -- Duties.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20:55:05:05</w:t>
        <w:tab/>
        <w:tab/>
        <w:t>Quorum.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20:55:05:06</w:t>
        <w:tab/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2004-07-07T17:41:00Z</dcterms:created>
  <cp:lastModifiedBy>Rhonda Purkapile</cp:lastModifiedBy>
  <dcterms:modified xsi:type="dcterms:W3CDTF">2018-12-04T19:45:42Z</dcterms:modified>
  <cp:revision>2</cp:revision>
  <dc:title>CHAPTER 20:55:05</dc:title>
</cp:coreProperties>
</file>