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20:55:06</w:t>
      </w: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LICENSE REVOCATION AND SUSPENSION</w:t>
      </w: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5"/>
          <w:attr w:name="Hour" w:val="20"/>
        </w:smartTagPr>
        <w:r>
          <w:rPr>
            <w:rFonts w:ascii="Times New Roman" w:hAnsi="Times New Roman"/>
            <w:sz w:val="24"/>
          </w:rPr>
          <w:t>20:55:06:01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y.</w:t>
      </w: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5"/>
          <w:attr w:name="Hour" w:val="20"/>
        </w:smartTagPr>
        <w:r>
          <w:rPr>
            <w:rFonts w:ascii="Times New Roman" w:hAnsi="Times New Roman"/>
            <w:sz w:val="24"/>
          </w:rPr>
          <w:t>20:55:06:02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grounds.</w:t>
      </w: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 Reference:</w:t>
      </w:r>
      <w:r>
        <w:rPr>
          <w:rFonts w:ascii="Times New Roman" w:hAnsi="Times New Roman"/>
          <w:sz w:val="24"/>
        </w:rPr>
        <w:t xml:space="preserve"> Procedure in licensing matters, SDCL </w:t>
      </w:r>
      <w:smartTag w:uri="urn:schemas-microsoft-com:office:smarttags" w:element="date">
        <w:smartTagPr>
          <w:attr w:name="Year" w:val="2016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1-26-16</w:t>
        </w:r>
      </w:smartTag>
      <w:r>
        <w:rPr>
          <w:rFonts w:ascii="Times New Roman" w:hAnsi="Times New Roman"/>
          <w:sz w:val="24"/>
        </w:rPr>
        <w:t xml:space="preserve"> to 1-26-19.1.</w:t>
      </w: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C6CEA" w:rsidRDefault="008C6CEA" w:rsidP="00030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C6CEA" w:rsidSect="008C6C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07DD0"/>
    <w:rsid w:val="00030565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8C6CEA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20:55:06</dc:title>
  <dc:subject/>
  <dc:creator>lrpr13879</dc:creator>
  <cp:keywords/>
  <dc:description/>
  <cp:lastModifiedBy>lrpr13879</cp:lastModifiedBy>
  <cp:revision>2</cp:revision>
  <dcterms:created xsi:type="dcterms:W3CDTF">2004-07-07T17:43:00Z</dcterms:created>
  <dcterms:modified xsi:type="dcterms:W3CDTF">2004-08-19T19:59:00Z</dcterms:modified>
</cp:coreProperties>
</file>