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20:69:04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PRELICENSING EDUCATION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905BD6" w:rsidRDefault="00905BD6" w:rsidP="00B974BB">
      <w:pPr>
        <w:pStyle w:val="BodyText2"/>
      </w:pPr>
      <w:r>
        <w:t>20:69:04:01</w:t>
      </w:r>
      <w:r>
        <w:tab/>
      </w:r>
      <w:r>
        <w:tab/>
        <w:t>Application for approval of classroom instruction.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20:69:04:01.01</w:t>
      </w:r>
      <w:r>
        <w:rPr>
          <w:rFonts w:ascii="Times New Roman" w:hAnsi="Times New Roman"/>
        </w:rPr>
        <w:tab/>
        <w:t>Certificate of approval.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20:69:04:01.02</w:t>
      </w:r>
      <w:r>
        <w:rPr>
          <w:rFonts w:ascii="Times New Roman" w:hAnsi="Times New Roman"/>
        </w:rPr>
        <w:tab/>
        <w:t>Criteria for approval of classroom instruction.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Contents of broker associate prelicensing course.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Contents of broker associate upgrade course.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Contents of responsible broker course.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Order of courses to be passed.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Conditions for credit for alternative courses.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Application for credit for alternative courses.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Qualifications for classroom instructor.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20:69:04:08.01</w:t>
      </w:r>
      <w:r>
        <w:rPr>
          <w:rFonts w:ascii="Times New Roman" w:hAnsi="Times New Roman"/>
        </w:rPr>
        <w:tab/>
        <w:t>Instructors.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20:69:04:08.02</w:t>
      </w:r>
      <w:r>
        <w:rPr>
          <w:rFonts w:ascii="Times New Roman" w:hAnsi="Times New Roman"/>
        </w:rPr>
        <w:tab/>
        <w:t>Application for approval of instructor -- Guest speakers exempt.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20:69:04:08.03</w:t>
      </w:r>
      <w:r>
        <w:rPr>
          <w:rFonts w:ascii="Times New Roman" w:hAnsi="Times New Roman"/>
        </w:rPr>
        <w:tab/>
        <w:t>Utilization of guest speakers -- Résumé to accompany course application.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20:69:04:08.04</w:t>
      </w:r>
      <w:r>
        <w:rPr>
          <w:rFonts w:ascii="Times New Roman" w:hAnsi="Times New Roman"/>
        </w:rPr>
        <w:tab/>
        <w:t>Certificate of instructor approval -- Approval certificates not issued to guest speakers.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Educational facilities.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20:69:04:09.01</w:t>
      </w:r>
      <w:r>
        <w:rPr>
          <w:rFonts w:ascii="Times New Roman" w:hAnsi="Times New Roman"/>
        </w:rPr>
        <w:tab/>
        <w:t>Instructional techniques.</w:t>
      </w:r>
    </w:p>
    <w:p w:rsidR="00905BD6" w:rsidRDefault="00905BD6" w:rsidP="00B974BB">
      <w:pPr>
        <w:pStyle w:val="BodyText2"/>
      </w:pPr>
      <w:r>
        <w:t>20:69:04:10</w:t>
      </w:r>
      <w:r>
        <w:tab/>
      </w:r>
      <w:r>
        <w:tab/>
        <w:t>Approval of classroom instruction, distance education, or independent study course.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20:69:04:10.01</w:t>
      </w:r>
      <w:r>
        <w:rPr>
          <w:rFonts w:ascii="Times New Roman" w:hAnsi="Times New Roman"/>
        </w:rPr>
        <w:tab/>
        <w:t>Auditing.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Withdrawal of approval for course or instructor.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20:69:04:11.01</w:t>
      </w:r>
      <w:r>
        <w:rPr>
          <w:rFonts w:ascii="Times New Roman" w:hAnsi="Times New Roman"/>
        </w:rPr>
        <w:tab/>
        <w:t>Denial of approval for course or instructor.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Withdrawal of approval for inactivity.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Credit for previously unapproved courses.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Classroom hour.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Length of course.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Examination.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Reexamination.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Schedule.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Prelicensing education certificate of attendance.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Course provider reporting requirements.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20:69:04:21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Preregistration allowed -- Notice of cancellation required.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Application for approval of distance education or independent study course.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20:69:04:23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Additional requirements for distance education course offerings.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20:69:04:24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Distance education defined.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Independent study defined.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20:69:04:26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Standards for distance education.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20:69:04:27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Criteria for distance education or independent study course approval.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20:69:04:28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Student certification required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20:69:04:29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Material change.</w:t>
      </w: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905BD6" w:rsidRDefault="00905BD6" w:rsidP="00B974B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905BD6" w:rsidSect="004E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4BB"/>
    <w:rsid w:val="004E2E01"/>
    <w:rsid w:val="00905BD6"/>
    <w:rsid w:val="00B9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B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974BB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74B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316</Words>
  <Characters>1804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2009-06-26T20:30:00Z</dcterms:created>
  <dcterms:modified xsi:type="dcterms:W3CDTF">2009-06-26T20:31:00Z</dcterms:modified>
</cp:coreProperties>
</file>