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3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CB1A9D">
        <w:rPr>
          <w:b/>
        </w:rPr>
        <w:t>20:79:02:01.  License expiration.</w:t>
      </w:r>
      <w:r>
        <w:t xml:space="preserve"> All licenses issued by the board expire on the first day of October of the second year succeeding the issuance thereof. A license may be renewed upon the receipt of the renewal application and payment of the fee fixed by the board. An otherwise qualified person who submits a license renewal within 30 days after the expiration shall be granted a license renewal without a late fee.</w:t>
      </w:r>
    </w:p>
    <w:p w:rsidR="00E87EA3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87EA3" w:rsidRPr="004822FB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E87EA3" w:rsidRPr="004822FB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E87EA3" w:rsidRPr="004822FB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E87EA3" w:rsidRDefault="00E87EA3" w:rsidP="00B92B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87EA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EF"/>
    <w:rsid w:val="00086AE4"/>
    <w:rsid w:val="00477B21"/>
    <w:rsid w:val="004822FB"/>
    <w:rsid w:val="008B09BA"/>
    <w:rsid w:val="00977549"/>
    <w:rsid w:val="009B13CF"/>
    <w:rsid w:val="00B92BEF"/>
    <w:rsid w:val="00BD2079"/>
    <w:rsid w:val="00CB1A9D"/>
    <w:rsid w:val="00E14A82"/>
    <w:rsid w:val="00E6309B"/>
    <w:rsid w:val="00E87EA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2013-07-02T14:47:00Z</dcterms:created>
  <dcterms:modified xsi:type="dcterms:W3CDTF">2013-07-02T14:47:00Z</dcterms:modified>
</cp:coreProperties>
</file>