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46:33:01)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20:80:01:02</w:t>
        <w:tab/>
        <w:tab/>
      </w:r>
      <w:r>
        <w:rPr>
          <w:lang w:val="en-US" w:bidi="en-US" w:eastAsia="en-US"/>
        </w:rPr>
        <w:t>International Certification and Reciprocity Co</w:t>
      </w:r>
      <w:r>
        <w:rPr>
          <w:lang w:val="en-US" w:bidi="en-US" w:eastAsia="en-US"/>
        </w:rPr>
        <w:t>nsortium</w:t>
      </w:r>
      <w:r>
        <w:t xml:space="preserve"> 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20:80:01:04</w:t>
        <w:tab/>
        <w:tab/>
        <w:t>Recognition, certification, and licensure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20:80:01:05</w:t>
        <w:tab/>
        <w:tab/>
        <w:t>Ethical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2013-10-02T14:54:00Z</dcterms:created>
  <cp:lastModifiedBy>Kelly Thompson</cp:lastModifiedBy>
  <dcterms:modified xsi:type="dcterms:W3CDTF">2023-08-02T21:18:27Z</dcterms:modified>
  <cp:revision>3</cp:revision>
</cp:coreProperties>
</file>