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6A" w:rsidRDefault="005B6D6A" w:rsidP="00901E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550936">
        <w:rPr>
          <w:b/>
        </w:rPr>
        <w:t>20:81:01:14.  Recognition of actions of other jurisdictions.</w:t>
      </w:r>
      <w:r>
        <w:t xml:space="preserve"> The Commission will recognize all medical, administrative, and disciplinary suspensions or sanctions from other jurisdictions placed on a person registered or licensed by the Commission or seeking registration or licensure from the Commission.</w:t>
      </w:r>
    </w:p>
    <w:p w:rsidR="005B6D6A" w:rsidRDefault="005B6D6A" w:rsidP="00901E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B6D6A" w:rsidRDefault="005B6D6A" w:rsidP="00901E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Source:</w:t>
      </w:r>
      <w:r>
        <w:t xml:space="preserve"> 41 SDR 7, effective July 28, 2014.</w:t>
      </w:r>
    </w:p>
    <w:p w:rsidR="005B6D6A" w:rsidRDefault="005B6D6A" w:rsidP="00901E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General Authority:</w:t>
      </w:r>
      <w:r>
        <w:t xml:space="preserve"> SDCL 42-12-10.</w:t>
      </w:r>
    </w:p>
    <w:p w:rsidR="005B6D6A" w:rsidRDefault="005B6D6A" w:rsidP="00901E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Law Implemented:</w:t>
      </w:r>
      <w:r>
        <w:t xml:space="preserve"> SDCL 42-12-10.</w:t>
      </w:r>
    </w:p>
    <w:p w:rsidR="005B6D6A" w:rsidRDefault="005B6D6A" w:rsidP="00901E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B6D6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E9F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93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6D6A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1E9F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5C5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2014-07-25T15:33:00Z</dcterms:created>
  <dcterms:modified xsi:type="dcterms:W3CDTF">2014-07-25T15:34:00Z</dcterms:modified>
</cp:coreProperties>
</file>