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</w:t>
      </w:r>
      <w:smartTag w:uri="urn:schemas-microsoft-com:office:smarttags" w:element="time">
        <w:smartTagPr>
          <w:attr w:name="Minute" w:val="20"/>
          <w:attr w:name="Hour" w:val="17"/>
        </w:smartTagPr>
        <w:r>
          <w:rPr>
            <w:b/>
          </w:rPr>
          <w:t>05:20</w:t>
        </w:r>
      </w:smartTag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ELIGIBILITY FOR FEDERAL FUNDS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24:05:20:01</w:t>
      </w:r>
      <w:r>
        <w:tab/>
      </w:r>
      <w:r>
        <w:tab/>
        <w:t>Notice of availability of funds.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24:05:20:02</w:t>
      </w:r>
      <w:r>
        <w:tab/>
      </w:r>
      <w:r>
        <w:tab/>
        <w:t>Form of notice.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24:05:20:03</w:t>
      </w:r>
      <w:r>
        <w:tab/>
      </w:r>
      <w:r>
        <w:tab/>
        <w:t>Review and approval process.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24:05:20:04</w:t>
      </w:r>
      <w:r>
        <w:tab/>
      </w:r>
      <w:r>
        <w:tab/>
        <w:t>Additional requirements.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24:05:20:05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24:05:20:06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24:05:20:07</w:t>
      </w:r>
      <w:r>
        <w:tab/>
      </w:r>
      <w:r>
        <w:tab/>
        <w:t>Notification of grant award.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24:05:20:08</w:t>
      </w:r>
      <w:r>
        <w:tab/>
      </w:r>
      <w:r>
        <w:tab/>
        <w:t>Amendments to requests.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24:05:20:09</w:t>
      </w:r>
      <w:r>
        <w:tab/>
      </w:r>
      <w:r>
        <w:tab/>
        <w:t>Project evaluation and monitoring.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24:05:20:10</w:t>
      </w:r>
      <w:r>
        <w:tab/>
      </w:r>
      <w:r>
        <w:tab/>
        <w:t>Consolidated requests.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24:05:20:11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24:05:20:12</w:t>
      </w:r>
      <w:r>
        <w:tab/>
      </w:r>
      <w:r>
        <w:tab/>
        <w:t>Additional requirements for consolidated requests.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24:05:20:13</w:t>
      </w:r>
      <w:r>
        <w:tab/>
      </w:r>
      <w:r>
        <w:tab/>
        <w:t>Direct service by department.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24:05:20:14</w:t>
      </w:r>
      <w:r>
        <w:tab/>
      </w:r>
      <w:r>
        <w:tab/>
        <w:t>Direct services.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24:05:20:14.01</w:t>
      </w:r>
      <w:r>
        <w:tab/>
        <w:t>Excess cost requirements defined.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24:05:20:15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24:05:20:16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24:05:20:17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24:05:20:18</w:t>
      </w:r>
      <w:r>
        <w:tab/>
      </w:r>
      <w:r>
        <w:tab/>
        <w:t>Program monitoring and evaluation.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24:05:20:18.01</w:t>
      </w:r>
      <w:r>
        <w:tab/>
        <w:t>State monitoring -- Primary focus.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24:05:20:18.02</w:t>
      </w:r>
      <w:r>
        <w:tab/>
        <w:t>State monitoring -- Quantifiable indicators and priority areas.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24:05:20:18.03</w:t>
      </w:r>
      <w:r>
        <w:tab/>
        <w:t>State performance plan -- General.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24:05:20:18.04</w:t>
      </w:r>
      <w:r>
        <w:tab/>
        <w:t>State performance plan -- Data collection.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24:05:20:18.05</w:t>
      </w:r>
      <w:r>
        <w:tab/>
        <w:t>State use of targets and reporting.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24:05:20:18.06</w:t>
      </w:r>
      <w:r>
        <w:tab/>
        <w:t>Public attention.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24:05:20:19</w:t>
      </w:r>
      <w:r>
        <w:tab/>
      </w:r>
      <w:r>
        <w:tab/>
        <w:t>Collection and analysis of data.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24:05:20:20</w:t>
      </w:r>
      <w:r>
        <w:tab/>
      </w:r>
      <w:r>
        <w:tab/>
        <w:t>Deficiency correction procedures.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24:05:20:20.01</w:t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24:05:20:21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24:05:20:22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24:05:20:23</w:t>
      </w:r>
      <w:r>
        <w:tab/>
      </w:r>
      <w:r>
        <w:tab/>
        <w:t>Compliance.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24:05:20:23.01</w:t>
      </w:r>
      <w:r>
        <w:tab/>
        <w:t>Hearings on eligibility for federal funds.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24:05:20:23.02</w:t>
      </w:r>
      <w:r>
        <w:tab/>
        <w:t>Public notice by school district.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24:05:20:23.03</w:t>
      </w:r>
      <w:r>
        <w:tab/>
        <w:t>State enforcement -- General.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24:05:20:23.04</w:t>
      </w:r>
      <w:r>
        <w:tab/>
        <w:t>State enforcement -- Determinations.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24:05:20:24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24:05:20:25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24:05:20:26</w:t>
      </w:r>
      <w:r>
        <w:tab/>
      </w:r>
      <w:r>
        <w:tab/>
        <w:t>Repealed.</w:t>
      </w: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64913" w:rsidRDefault="00464913" w:rsidP="00194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6491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1F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DC8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998"/>
    <w:rsid w:val="00167B7E"/>
    <w:rsid w:val="00170CCF"/>
    <w:rsid w:val="00172790"/>
    <w:rsid w:val="00174A9D"/>
    <w:rsid w:val="0018153E"/>
    <w:rsid w:val="001822B1"/>
    <w:rsid w:val="00182B57"/>
    <w:rsid w:val="00183D93"/>
    <w:rsid w:val="00184BA7"/>
    <w:rsid w:val="0019471F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64913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196A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3E14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5FA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228</Words>
  <Characters>1305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2014-06-02T21:05:00Z</dcterms:created>
  <dcterms:modified xsi:type="dcterms:W3CDTF">2014-06-03T16:35:00Z</dcterms:modified>
</cp:coreProperties>
</file>