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24:05:24.01:18.  Specific learning disability defined.</w:t>
      </w:r>
      <w:r>
        <w:rPr>
          <w:rFonts w:ascii="Times New Roman" w:hAnsi="Times New Roman"/>
          <w:sz w:val="24"/>
        </w:rPr>
        <w:t xml:space="preserve"> Specific learning disability is a disorder in one or more of the basic psychological processes involved in understanding or in using spoken or written language that may manifest itself in the imperfect ability to listen, think, speak, read, write, spell, or do mathematical calculations. The term includes such conditions as perceptual disabilities, brain injury, minimal brain dysfunction, dyslexia, and developmental aphasia. The term does not apply to students who have learning problems that are primarily the result of visual, hearing, or motor disabilities; cognitive disability; emotional dis</w:t>
      </w:r>
      <w:r>
        <w:rPr>
          <w:rFonts w:ascii="Times New Roman" w:hAnsi="Times New Roman"/>
          <w:sz w:val="24"/>
          <w:lang w:val="en-US" w:bidi="en-US" w:eastAsia="en-US"/>
        </w:rPr>
        <w:t>ability</w:t>
      </w:r>
      <w:r>
        <w:rPr>
          <w:rFonts w:ascii="Times New Roman" w:hAnsi="Times New Roman"/>
          <w:sz w:val="24"/>
        </w:rPr>
        <w:t>; or environmental, cultural, or economic disadvantage.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23 SDR 31, effective September 8, 1996; 33 SDR 236, effective July 5, 2007</w:t>
      </w:r>
      <w:r>
        <w:rPr>
          <w:rFonts w:ascii="Times New Roman" w:hAnsi="Times New Roman"/>
          <w:sz w:val="24"/>
          <w:lang w:val="en-US" w:bidi="en-US" w:eastAsia="en-US"/>
        </w:rPr>
        <w:t>; 49 SDR 12, effective August 14, 2022</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13-37-1.1.</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2007-07-02T22:22:00Z</dcterms:created>
  <cp:lastModifiedBy>Kelly Thompson</cp:lastModifiedBy>
  <dcterms:modified xsi:type="dcterms:W3CDTF">2022-08-05T20:08:25Z</dcterms:modified>
  <cp:revision>3</cp:revision>
</cp:coreProperties>
</file>