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24:05:24.01:31. </w:t>
      </w:r>
      <w:r>
        <w:rPr>
          <w:rFonts w:ascii="Times New Roman" w:hAnsi="Times New Roman"/>
          <w:b w:val="1"/>
          <w:sz w:val="24"/>
          <w:lang w:val="en-US" w:bidi="en-US" w:eastAsia="en-US"/>
        </w:rPr>
        <w:t>Individualized education program</w:t>
      </w:r>
      <w:r>
        <w:rPr>
          <w:rFonts w:ascii="Times New Roman" w:hAnsi="Times New Roman"/>
          <w:b w:val="1"/>
          <w:sz w:val="24"/>
        </w:rPr>
        <w:t xml:space="preserve"> team override.</w:t>
      </w:r>
      <w:r>
        <w:rPr>
          <w:rFonts w:ascii="Times New Roman" w:hAnsi="Times New Roman"/>
          <w:sz w:val="24"/>
        </w:rPr>
        <w:t xml:space="preserve"> If the </w:t>
      </w:r>
      <w:r>
        <w:rPr>
          <w:rFonts w:ascii="Times New Roman" w:hAnsi="Times New Roman"/>
          <w:sz w:val="24"/>
          <w:lang w:val="en-US" w:bidi="en-US" w:eastAsia="en-US"/>
        </w:rPr>
        <w:t>individualized education program (</w:t>
      </w:r>
      <w:r>
        <w:rPr>
          <w:rFonts w:ascii="Times New Roman" w:hAnsi="Times New Roman"/>
          <w:sz w:val="24"/>
          <w:lang w:val="en-US" w:bidi="en-US" w:eastAsia="en-US"/>
        </w:rPr>
        <w:t>IEP)</w:t>
      </w:r>
      <w:r>
        <w:rPr>
          <w:rFonts w:ascii="Times New Roman" w:hAnsi="Times New Roman"/>
          <w:sz w:val="24"/>
        </w:rPr>
        <w:t xml:space="preserve"> team determines that a student is eligible for special education or special education and related services because the student has a disability and needs special education even though the student does not meet specific requirements in this chapter, the IEP team must include documentation in the record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record must contain documents that explain why the standards and procedures that are used with the majority of students resulted in invalid findings for this student;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record must indicate what objective data were used to conclude that the student has a disability and is in need of special education. These data may include test scores, work products, self-reports, teacher comments, previous tests, observational data, and other developmental data;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Since the eligibility decision is based on a synthesis of multiple data and not all data are equally valid, the team must indicate which data had the greatest relative importance for the eligibility decision;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IEP team override decision must include a sign-off by the IEP team members agreeing to the override decision. If one or more IEP team members disagree with the override decision, the record must include a statement of why they disagree signed by those members.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district director of special education shall keep a list of students on whom the IEP team override criteria were used to assist the state in evaluating the adequacy of student identification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September 8, 1996; 26 SDR 150, effective May 22, 2000</w:t>
      </w:r>
      <w:r>
        <w:rPr>
          <w:rFonts w:ascii="Times New Roman" w:hAnsi="Times New Roman"/>
          <w:sz w:val="24"/>
          <w:lang w:val="en-US" w:bidi="en-US" w:eastAsia="en-US"/>
        </w:rPr>
        <w:t>; 49 SDR 12, effective August 1</w:t>
      </w:r>
      <w:r>
        <w:rPr>
          <w:rFonts w:ascii="Times New Roman" w:hAnsi="Times New Roman"/>
          <w:sz w:val="24"/>
          <w:lang w:val="en-US" w:bidi="en-US" w:eastAsia="en-US"/>
        </w:rPr>
        <w:t>4, 2022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2004-07-13T21:57:00Z</dcterms:created>
  <cp:lastModifiedBy>Kelly Thompson</cp:lastModifiedBy>
  <dcterms:modified xsi:type="dcterms:W3CDTF">2022-08-05T20:28:33Z</dcterms:modified>
  <cp:revision>4</cp:revision>
</cp:coreProperties>
</file>