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3C" w:rsidRDefault="00521E3C" w:rsidP="006C1E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24:05:25:01.  Evaluation, consent, eligibility, and placement procedures required.</w:t>
      </w:r>
      <w:r>
        <w:rPr>
          <w:rFonts w:ascii="Times New Roman" w:hAnsi="Times New Roman"/>
          <w:sz w:val="24"/>
        </w:rPr>
        <w:t xml:space="preserve"> Each school district shall establish and implement procedures which meet the requirements of this chapter, including nondiscriminatory practices, parental consent, initial evaluation, evaluation procedures, eligibility procedures, placement procedures, and reevaluation.</w:t>
      </w:r>
    </w:p>
    <w:p w:rsidR="00521E3C" w:rsidRDefault="00521E3C" w:rsidP="006C1E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21E3C" w:rsidRDefault="00521E3C" w:rsidP="006C1E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23 SDR 31, effective September 8, 1996; 26 SDR 150, effective May 22, 2000; 33 SDR 236, effective July 5, 2007.</w:t>
      </w:r>
    </w:p>
    <w:p w:rsidR="00521E3C" w:rsidRDefault="00521E3C" w:rsidP="006C1E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521E3C" w:rsidRDefault="00521E3C" w:rsidP="006C1E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521E3C" w:rsidRDefault="00521E3C" w:rsidP="006C1E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21E3C" w:rsidSect="00521E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1E3C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1EF3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F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501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2007-07-03T14:43:00Z</dcterms:created>
  <dcterms:modified xsi:type="dcterms:W3CDTF">2007-07-03T14:44:00Z</dcterms:modified>
</cp:coreProperties>
</file>