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24:05:25:02.03.  Use of procedural safeguards to obtain parental consent.</w:t>
      </w:r>
      <w:r>
        <w:rPr>
          <w:rFonts w:ascii="Times New Roman" w:hAnsi="Times New Roman"/>
          <w:sz w:val="24"/>
        </w:rPr>
        <w:t xml:space="preserve"> If the parent of a child enrolled in public school or seeking to be enrolled in public school does not provide consent for initial evaluation under this section, or the parent fails to respond to a request to provide consent, the district may, but is not required to, pursue the initial evaluation of the child by using the procedural safeguards in this article, including the mediation procedures or the due process procedures, if appropriate, except to the extent inconsistent with state law relating to such parental consent.</w:t>
      </w: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school district does not violate its obligation under child find in this article and the requirements in this chapter regarding parental consent, evaluation, and reevaluation if the district declines to pursue the evaluation.</w:t>
      </w: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General Authority:</w:t>
      </w:r>
      <w:r>
        <w:rPr>
          <w:rFonts w:ascii="Times New Roman" w:hAnsi="Times New Roman"/>
          <w:sz w:val="24"/>
        </w:rPr>
        <w:t xml:space="preserve"> SDCL 13-37-1.1.</w:t>
      </w: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Law Implemented:</w:t>
      </w:r>
      <w:r>
        <w:rPr>
          <w:rFonts w:ascii="Times New Roman" w:hAnsi="Times New Roman"/>
          <w:sz w:val="24"/>
        </w:rPr>
        <w:t xml:space="preserve"> SDCL 13-37-1.1.</w:t>
      </w:r>
    </w:p>
    <w:p w:rsidR="001365DE" w:rsidRDefault="001365DE" w:rsidP="008E21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365DE" w:rsidSect="001365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365DE"/>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3DF7"/>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1E7"/>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4BE4"/>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142</Words>
  <Characters>811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2007-07-03T15:00:00Z</dcterms:created>
  <dcterms:modified xsi:type="dcterms:W3CDTF">2007-07-04T16:27:00Z</dcterms:modified>
</cp:coreProperties>
</file>