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73" w:rsidRDefault="00833E73" w:rsidP="00D22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7754">
        <w:rPr>
          <w:rFonts w:ascii="Times New Roman" w:hAnsi="Times New Roman"/>
          <w:b/>
          <w:sz w:val="24"/>
        </w:rPr>
        <w:t>24:05:25:03.02.  Exception to initial evaluation timeline.</w:t>
      </w:r>
      <w:r>
        <w:rPr>
          <w:rFonts w:ascii="Times New Roman" w:hAnsi="Times New Roman"/>
          <w:sz w:val="24"/>
        </w:rPr>
        <w:t xml:space="preserve"> The timeline described in § 24:05:25:03 does not apply to a school district if:</w:t>
      </w:r>
    </w:p>
    <w:p w:rsidR="00833E73" w:rsidRDefault="00833E73" w:rsidP="00D22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33E73" w:rsidRDefault="00833E73" w:rsidP="00D22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parent of a child repeatedly fails or refuses to produce the child for the evaluation; or</w:t>
      </w:r>
    </w:p>
    <w:p w:rsidR="00833E73" w:rsidRDefault="00833E73" w:rsidP="00D22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child enrolls in a school of another school district after the relevant timeline in § 24:05:25:03 has begun, and before a determination by the child's previous school district as to whether the child is a child with a disability.</w:t>
      </w:r>
    </w:p>
    <w:p w:rsidR="00833E73" w:rsidRDefault="00833E73" w:rsidP="00D22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33E73" w:rsidRDefault="00833E73" w:rsidP="00D22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exception in this section applies only if the subsequent school district is making sufficient progress to ensure a prompt completion of the evaluation, and the parent and subsequent school district agree to a specific time when the evaluation will be completed.</w:t>
      </w:r>
    </w:p>
    <w:p w:rsidR="00833E73" w:rsidRDefault="00833E73" w:rsidP="00D22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33E73" w:rsidRDefault="00833E73" w:rsidP="00D22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7754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833E73" w:rsidRDefault="00833E73" w:rsidP="00D22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7754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833E73" w:rsidRDefault="00833E73" w:rsidP="00D22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7754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833E73" w:rsidRDefault="00833E73" w:rsidP="00D2277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33E73" w:rsidSect="00833E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754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3E73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2776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7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128</Words>
  <Characters>736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2007-07-03T15:36:00Z</dcterms:created>
  <dcterms:modified xsi:type="dcterms:W3CDTF">2007-07-03T15:37:00Z</dcterms:modified>
</cp:coreProperties>
</file>