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09" w:rsidRDefault="007C0809" w:rsidP="002C03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24:05:26.01:06.  Right of appeal.</w:t>
      </w:r>
      <w:r>
        <w:rPr>
          <w:rFonts w:ascii="Times New Roman" w:hAnsi="Times New Roman"/>
          <w:sz w:val="24"/>
        </w:rPr>
        <w:t xml:space="preserve"> The student may appeal an adverse decision by the school board to the circuit court.</w:t>
      </w:r>
    </w:p>
    <w:p w:rsidR="007C0809" w:rsidRDefault="007C0809" w:rsidP="002C03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C0809" w:rsidRDefault="007C0809" w:rsidP="002C03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23 SDR 179, effective </w:t>
      </w:r>
      <w:smartTag w:uri="urn:schemas-microsoft-com:office:smarttags" w:element="date">
        <w:smartTagPr>
          <w:attr w:name="Year" w:val="1997"/>
          <w:attr w:name="Day" w:val="29"/>
          <w:attr w:name="Month" w:val="4"/>
        </w:smartTagPr>
        <w:r>
          <w:rPr>
            <w:rFonts w:ascii="Times New Roman" w:hAnsi="Times New Roman"/>
            <w:sz w:val="24"/>
          </w:rPr>
          <w:t>April 29, 1997</w:t>
        </w:r>
      </w:smartTag>
      <w:r>
        <w:rPr>
          <w:rFonts w:ascii="Times New Roman" w:hAnsi="Times New Roman"/>
          <w:sz w:val="24"/>
        </w:rPr>
        <w:t>.</w:t>
      </w:r>
    </w:p>
    <w:p w:rsidR="007C0809" w:rsidRDefault="007C0809" w:rsidP="002C03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13-32-4, 13-37-1.1.</w:t>
      </w:r>
    </w:p>
    <w:p w:rsidR="007C0809" w:rsidRDefault="007C0809" w:rsidP="002C03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13-32-4, 13-37-1.1.</w:t>
      </w:r>
    </w:p>
    <w:p w:rsidR="007C0809" w:rsidRDefault="007C0809" w:rsidP="002C03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C0809" w:rsidSect="007C08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038F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7C0809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38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</Words>
  <Characters>219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2004-07-15T19:23:00Z</dcterms:created>
  <dcterms:modified xsi:type="dcterms:W3CDTF">2004-07-15T19:23:00Z</dcterms:modified>
</cp:coreProperties>
</file>