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AF" w:rsidRDefault="000B73AF" w:rsidP="00C74203">
      <w:pPr>
        <w:pStyle w:val="Heading1"/>
      </w:pPr>
      <w:r>
        <w:t>CHAPTER 24:</w:t>
      </w:r>
      <w:smartTag w:uri="urn:schemas-microsoft-com:office:smarttags" w:element="time">
        <w:smartTagPr>
          <w:attr w:name="Hour" w:val="17"/>
          <w:attr w:name="Minute" w:val="27"/>
        </w:smartTagPr>
        <w:r>
          <w:t>05:27</w:t>
        </w:r>
      </w:smartTag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INDIVIDUAL EDUCATIONAL PROGRAM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Section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24:05:27:01</w:t>
      </w:r>
      <w:r>
        <w:tab/>
      </w:r>
      <w:r>
        <w:tab/>
        <w:t>Repealed.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24:05:27:01.01</w:t>
      </w:r>
      <w:r>
        <w:tab/>
        <w:t>IEP team.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24:05:27:01.02</w:t>
      </w:r>
      <w:r>
        <w:tab/>
        <w:t>Development, review, and revision of individualized education program.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24:05:27:01.03</w:t>
      </w:r>
      <w:r>
        <w:tab/>
        <w:t>Content of individualized education program.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24:05:27:01.04</w:t>
      </w:r>
      <w:r>
        <w:tab/>
        <w:t>Access to IEP.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24:05:27:01.05</w:t>
      </w:r>
      <w:r>
        <w:tab/>
        <w:t>IEP team attendance.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24:05:27:01.06</w:t>
      </w:r>
      <w:r>
        <w:tab/>
        <w:t>Initial IEP team meeting for infants and toddlers.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24:05:27:02</w:t>
      </w:r>
      <w:r>
        <w:tab/>
      </w:r>
      <w:r>
        <w:tab/>
        <w:t>IEP team meeting date.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24:05:27:03</w:t>
      </w:r>
      <w:r>
        <w:tab/>
      </w:r>
      <w:r>
        <w:tab/>
        <w:t>IEP team to determine related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24:05:27:04</w:t>
      </w:r>
      <w:r>
        <w:tab/>
      </w:r>
      <w:r>
        <w:tab/>
        <w:t>Determination of related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24:05:27:04.01</w:t>
      </w:r>
      <w:r>
        <w:tab/>
        <w:t>Parental consent for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24:05:27:04.02</w:t>
      </w:r>
      <w:r>
        <w:tab/>
        <w:t>Parental refusal to consent -- School district obligations.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24:05:27:04.03</w:t>
      </w:r>
      <w:r>
        <w:tab/>
        <w:t>Parental withdrawal of consent for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24:05:27:05</w:t>
      </w:r>
      <w:r>
        <w:tab/>
      </w:r>
      <w:r>
        <w:tab/>
        <w:t>Hearing aid.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24:05:27:05.01</w:t>
      </w:r>
      <w:r>
        <w:tab/>
        <w:t>External components of surgically implanted medical devices.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24:05:27:06</w:t>
      </w:r>
      <w:r>
        <w:tab/>
      </w:r>
      <w:r>
        <w:tab/>
        <w:t>Medical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24:05:27:07</w:t>
      </w:r>
      <w:r>
        <w:tab/>
      </w:r>
      <w:r>
        <w:tab/>
        <w:t>Transportation.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24:05:27:08</w:t>
      </w:r>
      <w:r>
        <w:tab/>
      </w:r>
      <w:r>
        <w:tab/>
        <w:t>Yearly review and revision of individual educational programs.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24:05:27:08.01</w:t>
      </w:r>
      <w:r>
        <w:tab/>
        <w:t>Agreement to change IEP.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24:05:27:08.02</w:t>
      </w:r>
      <w:r>
        <w:tab/>
        <w:t>Amendments to IEP.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24:05:27:08.03</w:t>
      </w:r>
      <w:r>
        <w:tab/>
        <w:t>Consolidation of IEP team meetings.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24:05:27:08.04</w:t>
      </w:r>
      <w:r>
        <w:tab/>
        <w:t>Alternative means of meeting participation.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24:05:27:09</w:t>
      </w:r>
      <w:r>
        <w:tab/>
      </w:r>
      <w:r>
        <w:tab/>
        <w:t>Repealed.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24:05:27:10</w:t>
      </w:r>
      <w:r>
        <w:tab/>
      </w:r>
      <w:r>
        <w:tab/>
        <w:t>Individual educational programs for students placed in private schools.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24:05:27:11</w:t>
      </w:r>
      <w:r>
        <w:tab/>
      </w:r>
      <w:r>
        <w:tab/>
        <w:t>Repealed.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24:05:27:12</w:t>
      </w:r>
      <w:r>
        <w:tab/>
      </w:r>
      <w:r>
        <w:tab/>
        <w:t>Graduation requirements.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24:05:27:13</w:t>
      </w:r>
      <w:r>
        <w:tab/>
      </w:r>
      <w:r>
        <w:tab/>
        <w:t>Repealed.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24:05:27:13.01</w:t>
      </w:r>
      <w:r>
        <w:tab/>
        <w:t>Agency responsibilities for transition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24:05:27:13.02</w:t>
      </w:r>
      <w:r>
        <w:tab/>
        <w:t>Transition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24:05:27:14</w:t>
      </w:r>
      <w:r>
        <w:tab/>
      </w:r>
      <w:r>
        <w:tab/>
        <w:t>Repealed.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24:05:27:15</w:t>
      </w:r>
      <w:r>
        <w:tab/>
      </w:r>
      <w:r>
        <w:tab/>
        <w:t>Repealed.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24:05:27:15.01</w:t>
      </w:r>
      <w:r>
        <w:tab/>
        <w:t>IEPs for student transfers within state.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24:05:27:15.02</w:t>
      </w:r>
      <w:r>
        <w:tab/>
        <w:t>IEPs for student transfers from another state.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24:05:27:15.03</w:t>
      </w:r>
      <w:r>
        <w:tab/>
        <w:t>Transmittal of records for student transfers.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24:05:27:16</w:t>
      </w:r>
      <w:r>
        <w:tab/>
      </w:r>
      <w:r>
        <w:tab/>
        <w:t>Related services provided at no cost.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24:05:27:16.01</w:t>
      </w:r>
      <w:r>
        <w:tab/>
        <w:t>Rehabilitation counseling services.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24:05:27:16.02</w:t>
      </w:r>
      <w:r>
        <w:tab/>
        <w:t>Services applicable to surgically implanted device.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24:05:27:17</w:t>
      </w:r>
      <w:r>
        <w:tab/>
      </w:r>
      <w:r>
        <w:tab/>
        <w:t>Employment of Braille teacher.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24:05:27:18</w:t>
      </w:r>
      <w:r>
        <w:tab/>
      </w:r>
      <w:r>
        <w:tab/>
        <w:t>Assistive technology device.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24:05:27:19</w:t>
      </w:r>
      <w:r>
        <w:tab/>
      </w:r>
      <w:r>
        <w:tab/>
        <w:t>Assistive technology service.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24:05:27:19.01</w:t>
      </w:r>
      <w:r>
        <w:tab/>
        <w:t>Universal design.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24:05:27:20</w:t>
      </w:r>
      <w:r>
        <w:tab/>
      </w:r>
      <w:r>
        <w:tab/>
        <w:t>Availability of assistive technology.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24:05:27:21</w:t>
      </w:r>
      <w:r>
        <w:tab/>
      </w:r>
      <w:r>
        <w:tab/>
        <w:t>Transition to preschool program.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24:05:27:22</w:t>
      </w:r>
      <w:r>
        <w:tab/>
      </w:r>
      <w:r>
        <w:tab/>
        <w:t>Occupational therapy defined.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24:05:27:23</w:t>
      </w:r>
      <w:r>
        <w:tab/>
      </w:r>
      <w:r>
        <w:tab/>
        <w:t>Criteria for occupational therapy.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24:05:27:24</w:t>
      </w:r>
      <w:r>
        <w:tab/>
      </w:r>
      <w:r>
        <w:tab/>
        <w:t>Physical therapy defined.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24:05:27:25</w:t>
      </w:r>
      <w:r>
        <w:tab/>
      </w:r>
      <w:r>
        <w:tab/>
        <w:t>Criteria for physical therapy.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24:05:27:26</w:t>
      </w:r>
      <w:r>
        <w:tab/>
      </w:r>
      <w:r>
        <w:tab/>
        <w:t>Incarcerated students in adult prisons.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24:05:27:27</w:t>
      </w:r>
      <w:r>
        <w:tab/>
      </w:r>
      <w:r>
        <w:tab/>
        <w:t>Modifications to IEPs for students in adult prisons.</w:t>
      </w: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B73AF" w:rsidRDefault="000B73AF" w:rsidP="00C7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B73AF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03"/>
    <w:rsid w:val="000B73AF"/>
    <w:rsid w:val="00C628AB"/>
    <w:rsid w:val="00C74203"/>
    <w:rsid w:val="00C77895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203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74203"/>
    <w:rPr>
      <w:rFonts w:eastAsia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352</Words>
  <Characters>2013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3</cp:revision>
  <cp:lastPrinted>2014-05-27T20:21:00Z</cp:lastPrinted>
  <dcterms:created xsi:type="dcterms:W3CDTF">2009-11-30T15:12:00Z</dcterms:created>
  <dcterms:modified xsi:type="dcterms:W3CDTF">2014-05-29T16:47:00Z</dcterms:modified>
</cp:coreProperties>
</file>