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24:05:27:12.  Graduation requirements.</w:t>
      </w:r>
      <w:r>
        <w:t xml:space="preserve"> Completion of an approved secondary special education program with a regular high school diploma signifies that the student no longer requires special education services. A regular high school diploma does not include an alternative degree that is not fully aligned with the state's academic standards, such as a certificate or a general educational development credential (GED). Graduation from high school with a regular high school diploma constitutes a change in placement requiring written prior notice in accordance with this article.</w:t>
      </w: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instructional program shall be specified on the individual educational program. The individual educational program shall state specifically how the student in need of special education or special education and related services will satisfy the district's graduation requirements. The IEP team may modify the specific units of credit described in § 24:43:11:02. Parents must be informed through the individual educational program process at least one year in advance of the intent to graduate their child upon completion of the individual educational program and to terminate services by graduation.</w:t>
      </w: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For a student whose eligibility terminates under the above graduation provisions, or due to exceeding the age eligibility for a free appropriate public education, a school district shall provide the student with a summary of the student's academic achievement and functional performance, which shall include recommendations on how to assist the student in meeting the student's postsecondary goals.</w:t>
      </w: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23 SDR 31, effective September 8, 1996; 26 SDR 150, effective May 22, 2000; 32 SDR 41, effective September 11, 2005; 33 SDR 236, effective July 5, 2007; 36 SDR 96, effective December 8, 2009.</w:t>
      </w: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Cross-Reference:</w:t>
      </w:r>
      <w:r>
        <w:t xml:space="preserve"> Child identification, ch 24:</w:t>
      </w:r>
      <w:smartTag w:uri="urn:schemas-microsoft-com:office:smarttags" w:element="time">
        <w:smartTagPr>
          <w:attr w:name="Minute" w:val="22"/>
          <w:attr w:name="Hour" w:val="17"/>
        </w:smartTagPr>
        <w:r>
          <w:t>05:22</w:t>
        </w:r>
      </w:smartTag>
      <w:r>
        <w:t>.</w:t>
      </w:r>
    </w:p>
    <w:p w:rsidR="00F82DA7" w:rsidRDefault="00F82DA7" w:rsidP="002D03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82DA7"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37C"/>
    <w:rsid w:val="002D037C"/>
    <w:rsid w:val="00CA70E5"/>
    <w:rsid w:val="00E23963"/>
    <w:rsid w:val="00ED4CEF"/>
    <w:rsid w:val="00F82D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291</Words>
  <Characters>1663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2009-11-30T15:19:00Z</dcterms:created>
  <dcterms:modified xsi:type="dcterms:W3CDTF">2009-11-30T15:19:00Z</dcterms:modified>
</cp:coreProperties>
</file>