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E7" w:rsidRDefault="001633E7" w:rsidP="00975E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24:05:27:13.01.  Agency responsibilities for transition services.</w:t>
      </w:r>
      <w:r>
        <w:rPr>
          <w:rFonts w:ascii="Times New Roman" w:hAnsi="Times New Roman"/>
          <w:sz w:val="24"/>
        </w:rPr>
        <w:t xml:space="preserve"> If a participating agency, other than the school district, fails to provide transition services contained in the IEP of a student with a disability, the school district responsible for the student's education shall reconvene an IEP team meeting for the purpose of identifying alternative strategies to meet the transition objectives set out in the student's IEP.</w:t>
      </w:r>
    </w:p>
    <w:p w:rsidR="001633E7" w:rsidRDefault="001633E7" w:rsidP="00975E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633E7" w:rsidRDefault="001633E7" w:rsidP="00975E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Nothing in this section relieves a participating agency, including a state vocational rehabilitation agency, of the responsibility to provide or pay for any transition service that the agency would otherwise provide to students with disabilities who meet the eligibility criteria of that agency.</w:t>
      </w:r>
    </w:p>
    <w:p w:rsidR="001633E7" w:rsidRDefault="001633E7" w:rsidP="00975E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633E7" w:rsidRDefault="001633E7" w:rsidP="00975E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33, effective September 8, 1993; 23 SDR 31, effective September 8, 1996; 26 SDR 150, effective May 22, 2000; 33 SDR 236, effective July 5, 2007.</w:t>
      </w:r>
    </w:p>
    <w:p w:rsidR="001633E7" w:rsidRDefault="001633E7" w:rsidP="00975E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1633E7" w:rsidRDefault="001633E7" w:rsidP="00975E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1633E7" w:rsidRDefault="001633E7" w:rsidP="00975E2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633E7" w:rsidSect="001633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33E7"/>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5E28"/>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2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143</Words>
  <Characters>818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2007-07-04T15:34:00Z</dcterms:created>
  <dcterms:modified xsi:type="dcterms:W3CDTF">2007-07-04T15:34:00Z</dcterms:modified>
</cp:coreProperties>
</file>