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BA" w:rsidRDefault="00733FBA" w:rsidP="003E5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24:05:29:10.  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Opportunity</w:t>
        </w:r>
      </w:smartTag>
      <w:r>
        <w:rPr>
          <w:rFonts w:ascii="Times New Roman" w:hAnsi="Times New Roman"/>
          <w:b/>
          <w:sz w:val="24"/>
        </w:rPr>
        <w:t xml:space="preserve"> for a hearing.</w:t>
      </w:r>
      <w:r>
        <w:rPr>
          <w:rFonts w:ascii="Times New Roman" w:hAnsi="Times New Roman"/>
          <w:sz w:val="24"/>
        </w:rPr>
        <w:t xml:space="preserve"> The district shall, on request, provide an opportunity for a hearing to challenge information in education records to ensure that it is not inaccurate, misleading, or otherwise in violation of the privacy or other rights of the student.</w:t>
      </w:r>
    </w:p>
    <w:p w:rsidR="00733FBA" w:rsidRDefault="00733FBA" w:rsidP="003E5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33FBA" w:rsidRDefault="00733FBA" w:rsidP="003E5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733FBA" w:rsidRDefault="00733FBA" w:rsidP="003E5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733FBA" w:rsidRDefault="00733FBA" w:rsidP="003E5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33FBA" w:rsidRDefault="00733FBA" w:rsidP="003E5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33FBA" w:rsidSect="00733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3E5978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33FBA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2004-07-15T20:04:00Z</dcterms:created>
  <dcterms:modified xsi:type="dcterms:W3CDTF">2004-07-15T20:04:00Z</dcterms:modified>
</cp:coreProperties>
</file>