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AE" w:rsidRDefault="00881CAE" w:rsidP="004F2C5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9E5D74">
        <w:rPr>
          <w:rFonts w:ascii="Times New Roman" w:hAnsi="Times New Roman"/>
          <w:b/>
          <w:sz w:val="24"/>
        </w:rPr>
        <w:t>24:05:30:08.12.  Resolution period -- General.</w:t>
      </w:r>
      <w:r>
        <w:rPr>
          <w:rFonts w:ascii="Times New Roman" w:hAnsi="Times New Roman"/>
          <w:sz w:val="24"/>
        </w:rPr>
        <w:t xml:space="preserve"> If the district has not resolved the due process complaint to the satisfaction of the parent within 30 days of the receipt of the due process complaint, the due process hearing may occur.</w:t>
      </w:r>
    </w:p>
    <w:p w:rsidR="00881CAE" w:rsidRDefault="00881CAE" w:rsidP="004F2C5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81CAE" w:rsidRDefault="00881CAE" w:rsidP="004F2C5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Except as provided in § 24:05:30:08.14, the timeline for issuing a final decision in a due process hearing begins at the expiration of the 30-day period.</w:t>
      </w:r>
    </w:p>
    <w:p w:rsidR="00881CAE" w:rsidRDefault="00881CAE" w:rsidP="004F2C5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81CAE" w:rsidRDefault="00881CAE" w:rsidP="004F2C5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Except where the parties have jointly agreed to waive the resolution process or to use mediation, notwithstanding the above two paragraphs, the failure of the parent filing a due process complaint to participate in the resolution meeting delays the timelines for the resolution process and due process hearing until the meeting is held.</w:t>
      </w:r>
    </w:p>
    <w:p w:rsidR="00881CAE" w:rsidRDefault="00881CAE" w:rsidP="004F2C5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81CAE" w:rsidRDefault="00881CAE" w:rsidP="004F2C5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881CAE" w:rsidRDefault="00881CAE" w:rsidP="004F2C5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881CAE" w:rsidRDefault="00881CAE" w:rsidP="004F2C5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881CAE" w:rsidRDefault="00881CAE" w:rsidP="004F2C5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81CAE" w:rsidSect="00881C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2C5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1CAE"/>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5D74"/>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5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126</Words>
  <Characters>722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2007-07-04T19:25:00Z</dcterms:created>
  <dcterms:modified xsi:type="dcterms:W3CDTF">2007-07-04T19:25:00Z</dcterms:modified>
</cp:coreProperties>
</file>