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r>
      <w:r w:rsidRPr="00915454">
        <w:rPr>
          <w:b/>
        </w:rPr>
        <w:t>24:05:30:11.  Appeal of hearing decision -- Civil action.</w:t>
      </w:r>
      <w:r w:rsidRPr="00915454">
        <w:t xml:space="preserve"> Any party aggrieved by the decision of the hearing officer under this chapter or chapters 24:05:26 and 24:05:26.01 may bring a civil action with respect to a due process complaint notice requesting a due process hearing under the Individuals with Disabilities Education Act, 20 U.S.C. § 1415(i)(2). A civil action may be filed in either state or federal court without regard to the amount in controversy. The party bringing the action has 90 days from the date of a hearing officer's decision to file a civil action. In any action brought under this section, the court:</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t>(1)  Shall review the records of the administrative proceedings;</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t>(2)  Shall hear additional evidence at the request of a party; and</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t>(3)  Basing its decision on the preponderance of the evidence, shall grant the relief that the court determines to be appropriate.</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t>Nothing in Part B of the Individuals with Disabilities Education Act restricts or limits the rights, procedures, and remedies available under the Constitution, the Americans with Disabilities Act of 1990 as amended to July 1, 2013, Title V of the Rehabilitation Act of 1973 as amended to July 1, 2013, or other federal laws protecting the rights of children with disabilities. However, before the filing of a civil action under these laws, seeking relief that is also available under section 615 of IDEA, the procedures under this chapter for filing a due process complaint must be exhausted to the same extent as would be required had the action been brought under section 615 of IDEA.</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r>
      <w:r w:rsidRPr="00915454">
        <w:rPr>
          <w:b/>
        </w:rPr>
        <w:t>Source:</w:t>
      </w:r>
      <w:r w:rsidRPr="00915454">
        <w:t xml:space="preserve"> 16 SDR 41, effective September 7, 1989; 20 SDR 33, effective September 8, 1993; 23 SDR 31, effective September 8, 1996; 26 SDR 150, effective May 22, 2000; 33 SDR 236, effective July 5, 2007; 40 SDR 40, effective September 11, 2013.</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r>
      <w:r w:rsidRPr="00915454">
        <w:rPr>
          <w:b/>
        </w:rPr>
        <w:t>General Authority:</w:t>
      </w:r>
      <w:r w:rsidRPr="00915454">
        <w:t xml:space="preserve"> SDCL 13-37-1.1.</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15454">
        <w:tab/>
      </w:r>
      <w:r w:rsidRPr="00915454">
        <w:rPr>
          <w:b/>
        </w:rPr>
        <w:t>Law Implemented:</w:t>
      </w:r>
      <w:r w:rsidRPr="00915454">
        <w:t xml:space="preserve"> SDCL 13-37-1.1.</w:t>
      </w:r>
    </w:p>
    <w:p w:rsidR="00C82780" w:rsidRPr="00915454" w:rsidRDefault="00C82780" w:rsidP="009154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C82780" w:rsidRPr="0091545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454"/>
    <w:rsid w:val="00086AE4"/>
    <w:rsid w:val="00477B21"/>
    <w:rsid w:val="008B09BA"/>
    <w:rsid w:val="00915454"/>
    <w:rsid w:val="009B13CF"/>
    <w:rsid w:val="00B83800"/>
    <w:rsid w:val="00BD2079"/>
    <w:rsid w:val="00C82780"/>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283</Words>
  <Characters>1616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2013-09-10T20:44:00Z</dcterms:created>
  <dcterms:modified xsi:type="dcterms:W3CDTF">2013-09-10T20:44:00Z</dcterms:modified>
</cp:coreProperties>
</file>