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F5" w:rsidRDefault="006670F5" w:rsidP="000C0F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0689E">
        <w:rPr>
          <w:rFonts w:ascii="Times New Roman" w:hAnsi="Times New Roman"/>
          <w:b/>
          <w:sz w:val="24"/>
        </w:rPr>
        <w:t>24:05:32:01.07.  Compliance.</w:t>
      </w:r>
      <w:r>
        <w:rPr>
          <w:rFonts w:ascii="Times New Roman" w:hAnsi="Times New Roman"/>
          <w:sz w:val="24"/>
        </w:rPr>
        <w:t xml:space="preserve"> A private school official has the right to submit a complaint to the department that the school district did not engage in consultation that was meaningful and timely or did not give due consideration to the views of the private school official.</w:t>
      </w:r>
    </w:p>
    <w:p w:rsidR="006670F5" w:rsidRDefault="006670F5" w:rsidP="000C0F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670F5" w:rsidRDefault="006670F5" w:rsidP="000C0F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the private school official wishes to submit a complaint, the official shall provide to the department the basis of the noncompliance by the district with the applicable private school provisions in this chapter. The district shall forward the appropriate documentation regarding its consultation process to the department.</w:t>
      </w:r>
    </w:p>
    <w:p w:rsidR="006670F5" w:rsidRDefault="006670F5" w:rsidP="000C0F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670F5" w:rsidRDefault="006670F5" w:rsidP="000C0F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If the private school official is dissatisfied with the decision of the department, the official may submit a complaint to the </w:t>
      </w:r>
      <w:smartTag w:uri="urn:schemas-microsoft-com:office:smarttags" w:element="place">
        <w:smartTag w:uri="urn:schemas-microsoft-com:office:smarttags" w:element="country-region">
          <w:r>
            <w:rPr>
              <w:rFonts w:ascii="Times New Roman" w:hAnsi="Times New Roman"/>
              <w:sz w:val="24"/>
            </w:rPr>
            <w:t>U. S.</w:t>
          </w:r>
        </w:smartTag>
      </w:smartTag>
      <w:r>
        <w:rPr>
          <w:rFonts w:ascii="Times New Roman" w:hAnsi="Times New Roman"/>
          <w:sz w:val="24"/>
        </w:rPr>
        <w:t xml:space="preserve"> secretary of education by providing the information on noncompliance described in this section. The department shall forward the appropriate documentation regarding the state's decision on the complaint to the </w:t>
      </w:r>
      <w:smartTag w:uri="urn:schemas-microsoft-com:office:smarttags" w:element="place">
        <w:smartTag w:uri="urn:schemas-microsoft-com:office:smarttags" w:element="country-region">
          <w:r>
            <w:rPr>
              <w:rFonts w:ascii="Times New Roman" w:hAnsi="Times New Roman"/>
              <w:sz w:val="24"/>
            </w:rPr>
            <w:t>U.S.</w:t>
          </w:r>
        </w:smartTag>
      </w:smartTag>
      <w:r>
        <w:rPr>
          <w:rFonts w:ascii="Times New Roman" w:hAnsi="Times New Roman"/>
          <w:sz w:val="24"/>
        </w:rPr>
        <w:t xml:space="preserve"> secretary of education.</w:t>
      </w:r>
    </w:p>
    <w:p w:rsidR="006670F5" w:rsidRDefault="006670F5" w:rsidP="000C0F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670F5" w:rsidRDefault="006670F5" w:rsidP="000C0F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6670F5" w:rsidRDefault="006670F5" w:rsidP="000C0F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6670F5" w:rsidRDefault="006670F5" w:rsidP="000C0F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6670F5" w:rsidRDefault="006670F5" w:rsidP="000C0F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670F5" w:rsidSect="006670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C4F"/>
    <w:rsid w:val="000B4E6A"/>
    <w:rsid w:val="000B694B"/>
    <w:rsid w:val="000B7545"/>
    <w:rsid w:val="000B77EE"/>
    <w:rsid w:val="000B7BA2"/>
    <w:rsid w:val="000C0624"/>
    <w:rsid w:val="000C0F0F"/>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670F5"/>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89E"/>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37FA1"/>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0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163</Words>
  <Characters>933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3</cp:revision>
  <cp:lastPrinted>2007-07-06T16:31:00Z</cp:lastPrinted>
  <dcterms:created xsi:type="dcterms:W3CDTF">2007-07-05T19:12:00Z</dcterms:created>
  <dcterms:modified xsi:type="dcterms:W3CDTF">2007-07-06T16:32:00Z</dcterms:modified>
</cp:coreProperties>
</file>