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CC" w:rsidRDefault="00F75FCC" w:rsidP="000D11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24:05:32:03.04.  Complaints.</w:t>
      </w:r>
      <w:r>
        <w:t xml:space="preserve"> The due process hearing and mediation procedures in chapter 24:05:30 do not apply to complaints that a school district has failed to meet the requirements of this chapter, including the provision of services indicated on the child's service plan. The due process hearing and mediation procedures in chapter 24:05:30 apply to complaints that the district has failed to meet the child find requirements in § 24:05:32:01.01, including the parent consent and evaluation requirements in this article. Any due process complaint regarding the child find requirements shall be filed with the school district in which the private school is located and a copy shall be forwarded to the department. Complaints that the department or a school district has failed to meet the requirements of this chapter may be filed under the procedures in chapter 24:05:15 consistent with the procedures in § 24:05:32:01.07.</w:t>
      </w:r>
    </w:p>
    <w:p w:rsidR="00F75FCC" w:rsidRDefault="00F75FCC" w:rsidP="000D11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75FCC" w:rsidRDefault="00F75FCC" w:rsidP="000D11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150, effective </w:t>
      </w:r>
      <w:smartTag w:uri="urn:schemas-microsoft-com:office:smarttags" w:element="date">
        <w:smartTagPr>
          <w:attr w:name="Month" w:val="5"/>
          <w:attr w:name="Day" w:val="22"/>
          <w:attr w:name="Year" w:val="2000"/>
        </w:smartTagPr>
        <w:r>
          <w:t>May 22, 2000</w:t>
        </w:r>
      </w:smartTag>
      <w:r>
        <w:t>; 33 SDR 236, effective July 5, 2007; 36 SDR 96, effective December 8, 2009.</w:t>
      </w:r>
    </w:p>
    <w:p w:rsidR="00F75FCC" w:rsidRDefault="00F75FCC" w:rsidP="000D11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F75FCC" w:rsidRDefault="00F75FCC" w:rsidP="000D11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F75FCC" w:rsidRDefault="00F75FCC" w:rsidP="000D11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75FCC"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11A7"/>
    <w:rsid w:val="000D11A7"/>
    <w:rsid w:val="00CA70E5"/>
    <w:rsid w:val="00E23963"/>
    <w:rsid w:val="00ED4CEF"/>
    <w:rsid w:val="00F75F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167</Words>
  <Characters>953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2009-11-30T15:57:00Z</dcterms:created>
  <dcterms:modified xsi:type="dcterms:W3CDTF">2009-11-30T15:57:00Z</dcterms:modified>
</cp:coreProperties>
</file>